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rtl w:val="0"/>
        </w:rPr>
      </w:r>
    </w:p>
    <w:p w:rsidR="00000000" w:rsidDel="00000000" w:rsidP="00000000" w:rsidRDefault="00000000" w:rsidRPr="00000000" w14:paraId="00000002">
      <w:pPr>
        <w:jc w:val="center"/>
        <w:rPr/>
      </w:pPr>
      <w:r w:rsidDel="00000000" w:rsidR="00000000" w:rsidRPr="00000000">
        <w:rPr>
          <w:b w:val="1"/>
          <w:bCs w:val="1"/>
          <w:color w:val="8b1e1e"/>
          <w:sz w:val="56"/>
          <w:szCs w:val="56"/>
          <w:rtl w:val="0"/>
        </w:rPr>
        <w:t xml:space="preserve">RETURNING TO THE GOSPEL</w:t>
      </w:r>
      <w:r w:rsidDel="00000000" w:rsidR="00000000" w:rsidRPr="00000000">
        <w:rPr>
          <w:b w:val="1"/>
          <w:bCs w:val="1"/>
          <w:color w:val="780000"/>
          <w:sz w:val="56"/>
          <w:szCs w:val="56"/>
        </w:rPr>
        <w:drawing>
          <wp:inline distB="114300" distT="114300" distL="114300" distR="114300">
            <wp:extent cx="228056" cy="399097"/>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28056" cy="399097"/>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jc w:val="center"/>
        <w:rPr>
          <w:sz w:val="23"/>
          <w:szCs w:val="23"/>
        </w:rPr>
      </w:pPr>
      <w:r w:rsidDel="00000000" w:rsidR="00000000" w:rsidRPr="00000000">
        <w:rPr>
          <w:b w:val="1"/>
          <w:bCs w:val="1"/>
          <w:sz w:val="32"/>
          <w:szCs w:val="32"/>
          <w:rtl w:val="0"/>
        </w:rPr>
        <w:t xml:space="preserve">Session 2 Teaching Manuscript</w:t>
      </w:r>
      <w:r w:rsidDel="00000000" w:rsidR="00000000" w:rsidRPr="00000000">
        <w:rPr>
          <w:rtl w:val="0"/>
        </w:rPr>
      </w:r>
    </w:p>
    <w:p w:rsidR="00000000" w:rsidDel="00000000" w:rsidP="00000000" w:rsidRDefault="00000000" w:rsidRPr="00000000" w14:paraId="00000004">
      <w:pPr>
        <w:jc w:val="center"/>
        <w:rPr>
          <w:sz w:val="23"/>
          <w:szCs w:val="23"/>
        </w:rPr>
      </w:pPr>
      <w:r w:rsidDel="00000000" w:rsidR="00000000" w:rsidRPr="00000000">
        <w:rPr>
          <w:i w:val="1"/>
          <w:iCs w:val="1"/>
          <w:sz w:val="28"/>
          <w:szCs w:val="28"/>
          <w:rtl w:val="0"/>
        </w:rPr>
        <w:t xml:space="preserve">Why the Gospel Must Not Be Changed</w:t>
      </w:r>
      <w:r w:rsidDel="00000000" w:rsidR="00000000" w:rsidRPr="00000000">
        <w:rPr>
          <w:rtl w:val="0"/>
        </w:rPr>
      </w:r>
    </w:p>
    <w:tbl>
      <w:tblPr>
        <w:tblStyle w:val="Table1"/>
        <w:tblW w:w="10080.0" w:type="dxa"/>
        <w:jc w:val="center"/>
        <w:tblLayout w:type="fixed"/>
        <w:tblLook w:val="0400"/>
      </w:tblPr>
      <w:tblGrid>
        <w:gridCol w:w="10080"/>
        <w:tblGridChange w:id="0">
          <w:tblGrid>
            <w:gridCol w:w="10080"/>
          </w:tblGrid>
        </w:tblGridChange>
      </w:tblGrid>
      <w:tr>
        <w:trPr>
          <w:cantSplit w:val="0"/>
          <w:tblHeader w:val="0"/>
        </w:trPr>
        <w:tc>
          <w:tcPr>
            <w:tcBorders>
              <w:top w:color="980000" w:space="0" w:sz="12" w:val="single"/>
              <w:left w:color="980000" w:space="0" w:sz="12" w:val="single"/>
              <w:bottom w:color="980000" w:space="0" w:sz="12" w:val="single"/>
              <w:right w:color="980000" w:space="0" w:sz="12" w:val="single"/>
            </w:tcBorders>
            <w:shd w:fill="111111" w:val="clear"/>
          </w:tcPr>
          <w:p w:rsidR="00000000" w:rsidDel="00000000" w:rsidP="00000000" w:rsidRDefault="00000000" w:rsidRPr="00000000" w14:paraId="00000005">
            <w:pPr>
              <w:rPr/>
            </w:pPr>
            <w:r w:rsidDel="00000000" w:rsidR="00000000" w:rsidRPr="00000000">
              <w:rPr>
                <w:b w:val="1"/>
                <w:bCs w:val="1"/>
                <w:color w:val="8b1e1e"/>
                <w:sz w:val="24"/>
                <w:szCs w:val="24"/>
                <w:rtl w:val="0"/>
              </w:rPr>
              <w:t xml:space="preserve">Session Core Statement</w:t>
            </w:r>
            <w:r w:rsidDel="00000000" w:rsidR="00000000" w:rsidRPr="00000000">
              <w:rPr>
                <w:rtl w:val="0"/>
              </w:rPr>
            </w:r>
          </w:p>
          <w:p w:rsidR="00000000" w:rsidDel="00000000" w:rsidP="00000000" w:rsidRDefault="00000000" w:rsidRPr="00000000" w14:paraId="00000006">
            <w:pPr>
              <w:spacing w:after="0" w:lineRule="auto"/>
              <w:rPr>
                <w:color w:val="ffffff"/>
              </w:rPr>
            </w:pPr>
            <w:r w:rsidDel="00000000" w:rsidR="00000000" w:rsidRPr="00000000">
              <w:rPr>
                <w:color w:val="ffffff"/>
                <w:rtl w:val="0"/>
              </w:rPr>
              <w:t xml:space="preserve">Any message that adds to Christ, subtracts from Christ, or replaces Christ as the center of salvation is not the Biblical Gospel.</w:t>
            </w:r>
          </w:p>
        </w:tc>
      </w:tr>
    </w:tbl>
    <w:p w:rsidR="00000000" w:rsidDel="00000000" w:rsidP="00000000" w:rsidRDefault="00000000" w:rsidRPr="00000000" w14:paraId="00000007">
      <w:pPr>
        <w:pStyle w:val="Heading1"/>
        <w:rPr/>
      </w:pPr>
      <w:r w:rsidDel="00000000" w:rsidR="00000000" w:rsidRPr="00000000">
        <w:rPr>
          <w:rtl w:val="0"/>
        </w:rPr>
        <w:t xml:space="preserve">Session Purpose</w:t>
      </w:r>
    </w:p>
    <w:p w:rsidR="00000000" w:rsidDel="00000000" w:rsidP="00000000" w:rsidRDefault="00000000" w:rsidRPr="00000000" w14:paraId="00000008">
      <w:pPr>
        <w:rPr/>
      </w:pPr>
      <w:r w:rsidDel="00000000" w:rsidR="00000000" w:rsidRPr="00000000">
        <w:rPr>
          <w:rtl w:val="0"/>
        </w:rPr>
        <w:t xml:space="preserve">In Session 1, we defined the Gospel from Scripture. We saw that the Gospel is the good news that God saves sinners by grace through faith in the death, burial, and resurrection of Jesus Christ.</w:t>
      </w:r>
    </w:p>
    <w:p w:rsidR="00000000" w:rsidDel="00000000" w:rsidP="00000000" w:rsidRDefault="00000000" w:rsidRPr="00000000" w14:paraId="00000009">
      <w:pPr>
        <w:rPr/>
      </w:pPr>
      <w:r w:rsidDel="00000000" w:rsidR="00000000" w:rsidRPr="00000000">
        <w:rPr>
          <w:rtl w:val="0"/>
        </w:rPr>
        <w:t xml:space="preserve">In Session 2, we will examine why Scripture treats changes to the Gospel so seriously.</w:t>
      </w:r>
    </w:p>
    <w:p w:rsidR="00000000" w:rsidDel="00000000" w:rsidP="00000000" w:rsidRDefault="00000000" w:rsidRPr="00000000" w14:paraId="0000000A">
      <w:pPr>
        <w:rPr/>
      </w:pPr>
      <w:r w:rsidDel="00000000" w:rsidR="00000000" w:rsidRPr="00000000">
        <w:rPr>
          <w:rtl w:val="0"/>
        </w:rPr>
        <w:t xml:space="preserve">The Gospel is not ours to revise. It is not a message the church is free to improve, update, modernize, or reshape according to culture. The Gospel was given by God, revealed in Scripture, accomplished by Christ, and entrusted to the church.</w:t>
      </w:r>
    </w:p>
    <w:p w:rsidR="00000000" w:rsidDel="00000000" w:rsidP="00000000" w:rsidRDefault="00000000" w:rsidRPr="00000000" w14:paraId="0000000B">
      <w:pPr>
        <w:rPr/>
      </w:pPr>
      <w:r w:rsidDel="00000000" w:rsidR="00000000" w:rsidRPr="00000000">
        <w:rPr>
          <w:rtl w:val="0"/>
        </w:rPr>
        <w:t xml:space="preserve">The purpose of this session is to help participants recognize that false gospels often do not begin by rejecting Jesus completely. They often begin by adding something to Christ, redefining salvation, or shifting the center of the church’s message away from Christ crucified and risen.</w:t>
      </w:r>
    </w:p>
    <w:p w:rsidR="00000000" w:rsidDel="00000000" w:rsidP="00000000" w:rsidRDefault="00000000" w:rsidRPr="00000000" w14:paraId="0000000C">
      <w:pPr>
        <w:pStyle w:val="Heading1"/>
        <w:rPr/>
      </w:pPr>
      <w:r w:rsidDel="00000000" w:rsidR="00000000" w:rsidRPr="00000000">
        <w:rPr>
          <w:rtl w:val="0"/>
        </w:rPr>
        <w:t xml:space="preserve">Leader Preparation</w:t>
      </w:r>
    </w:p>
    <w:p w:rsidR="00000000" w:rsidDel="00000000" w:rsidP="00000000" w:rsidRDefault="00000000" w:rsidRPr="00000000" w14:paraId="0000000D">
      <w:pPr>
        <w:rPr/>
      </w:pPr>
      <w:r w:rsidDel="00000000" w:rsidR="00000000" w:rsidRPr="00000000">
        <w:rPr>
          <w:rtl w:val="0"/>
        </w:rPr>
        <w:t xml:space="preserve">Before leading this session, read and meditate on:</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1"/>
          <w:szCs w:val="21"/>
          <w:u w:val="none"/>
          <w:shd w:fill="auto" w:val="clear"/>
          <w:vertAlign w:val="baseline"/>
          <w:rtl w:val="0"/>
        </w:rPr>
        <w:t xml:space="preserve">Galatians 1:6-9</w:t>
      </w: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1"/>
          <w:szCs w:val="21"/>
          <w:u w:val="none"/>
          <w:shd w:fill="auto" w:val="clear"/>
          <w:vertAlign w:val="baseline"/>
          <w:rtl w:val="0"/>
        </w:rPr>
        <w:t xml:space="preserve">Galatians 2:15-21</w:t>
      </w: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1"/>
          <w:szCs w:val="21"/>
          <w:u w:val="none"/>
          <w:shd w:fill="auto" w:val="clear"/>
          <w:vertAlign w:val="baseline"/>
          <w:rtl w:val="0"/>
        </w:rPr>
        <w:t xml:space="preserve">2 Corinthians 11:3-4</w:t>
      </w: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1"/>
          <w:szCs w:val="21"/>
          <w:u w:val="none"/>
          <w:shd w:fill="auto" w:val="clear"/>
          <w:vertAlign w:val="baseline"/>
          <w:rtl w:val="0"/>
        </w:rPr>
        <w:t xml:space="preserve">Jude 3</w:t>
      </w: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1"/>
          <w:szCs w:val="21"/>
          <w:u w:val="none"/>
          <w:shd w:fill="auto" w:val="clear"/>
          <w:vertAlign w:val="baseline"/>
          <w:rtl w:val="0"/>
        </w:rPr>
        <w:t xml:space="preserve">Acts 20:28-32</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1"/>
          <w:szCs w:val="21"/>
          <w:u w:val="none"/>
          <w:shd w:fill="auto" w:val="clear"/>
          <w:vertAlign w:val="baseline"/>
          <w:rtl w:val="0"/>
        </w:rPr>
        <w:t xml:space="preserve">Colossians 2:6-10</w:t>
      </w: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Pray that participants would grow in discernment without becoming harsh, prideful, or argumentative.</w:t>
      </w:r>
    </w:p>
    <w:p w:rsidR="00000000" w:rsidDel="00000000" w:rsidP="00000000" w:rsidRDefault="00000000" w:rsidRPr="00000000" w14:paraId="00000015">
      <w:pPr>
        <w:pStyle w:val="Heading1"/>
        <w:rPr/>
      </w:pPr>
      <w:r w:rsidDel="00000000" w:rsidR="00000000" w:rsidRPr="00000000">
        <w:rPr>
          <w:rtl w:val="0"/>
        </w:rPr>
        <w:t xml:space="preserve">Leader Instructions</w:t>
      </w:r>
    </w:p>
    <w:p w:rsidR="00000000" w:rsidDel="00000000" w:rsidP="00000000" w:rsidRDefault="00000000" w:rsidRPr="00000000" w14:paraId="00000016">
      <w:pPr>
        <w:numPr>
          <w:ilvl w:val="0"/>
          <w:numId w:val="1"/>
        </w:numPr>
        <w:spacing w:after="0" w:before="0" w:line="276" w:lineRule="auto"/>
        <w:ind w:left="360" w:right="0" w:hanging="360"/>
        <w:rPr/>
      </w:pPr>
      <w:r w:rsidDel="00000000" w:rsidR="00000000" w:rsidRPr="00000000">
        <w:rPr>
          <w:rtl w:val="0"/>
        </w:rPr>
        <w:t xml:space="preserve">Keep Scripture central. The aim is to test messages by the Word, not to win arguments.</w:t>
      </w:r>
    </w:p>
    <w:p w:rsidR="00000000" w:rsidDel="00000000" w:rsidP="00000000" w:rsidRDefault="00000000" w:rsidRPr="00000000" w14:paraId="00000017">
      <w:pPr>
        <w:numPr>
          <w:ilvl w:val="0"/>
          <w:numId w:val="1"/>
        </w:numPr>
        <w:spacing w:after="0" w:before="0" w:line="276" w:lineRule="auto"/>
        <w:ind w:left="360" w:right="0" w:hanging="360"/>
        <w:rPr/>
      </w:pPr>
      <w:r w:rsidDel="00000000" w:rsidR="00000000" w:rsidRPr="00000000">
        <w:rPr>
          <w:rtl w:val="0"/>
        </w:rPr>
        <w:t xml:space="preserve">Stress the distinction between the Gospel and the fruit of the Gospel.</w:t>
      </w:r>
    </w:p>
    <w:p w:rsidR="00000000" w:rsidDel="00000000" w:rsidP="00000000" w:rsidRDefault="00000000" w:rsidRPr="00000000" w14:paraId="00000018">
      <w:pPr>
        <w:numPr>
          <w:ilvl w:val="0"/>
          <w:numId w:val="1"/>
        </w:numPr>
        <w:spacing w:after="0" w:before="0" w:line="276" w:lineRule="auto"/>
        <w:ind w:left="360" w:right="0" w:hanging="360"/>
        <w:rPr/>
      </w:pPr>
      <w:r w:rsidDel="00000000" w:rsidR="00000000" w:rsidRPr="00000000">
        <w:rPr>
          <w:rtl w:val="0"/>
        </w:rPr>
        <w:t xml:space="preserve">Help the group see that false gospels usually add to Christ rather than openly deny Him.</w:t>
      </w:r>
    </w:p>
    <w:p w:rsidR="00000000" w:rsidDel="00000000" w:rsidP="00000000" w:rsidRDefault="00000000" w:rsidRPr="00000000" w14:paraId="00000019">
      <w:pPr>
        <w:numPr>
          <w:ilvl w:val="0"/>
          <w:numId w:val="1"/>
        </w:numPr>
        <w:spacing w:after="0" w:before="0" w:line="276" w:lineRule="auto"/>
        <w:ind w:left="360" w:right="0" w:hanging="360"/>
        <w:rPr/>
      </w:pPr>
      <w:r w:rsidDel="00000000" w:rsidR="00000000" w:rsidRPr="00000000">
        <w:rPr>
          <w:rtl w:val="0"/>
        </w:rPr>
        <w:t xml:space="preserve">Lead with humility and love. Contending for the faith is not the same as being combative.</w:t>
      </w:r>
    </w:p>
    <w:p w:rsidR="00000000" w:rsidDel="00000000" w:rsidP="00000000" w:rsidRDefault="00000000" w:rsidRPr="00000000" w14:paraId="0000001A">
      <w:pPr>
        <w:pStyle w:val="Heading1"/>
        <w:rPr/>
      </w:pPr>
      <w:r w:rsidDel="00000000" w:rsidR="00000000" w:rsidRPr="00000000">
        <w:rPr>
          <w:rtl w:val="0"/>
        </w:rPr>
        <w:t xml:space="preserve">Review from Session 1</w:t>
      </w:r>
    </w:p>
    <w:p w:rsidR="00000000" w:rsidDel="00000000" w:rsidP="00000000" w:rsidRDefault="00000000" w:rsidRPr="00000000" w14:paraId="0000001B">
      <w:pPr>
        <w:rPr/>
      </w:pPr>
      <w:r w:rsidDel="00000000" w:rsidR="00000000" w:rsidRPr="00000000">
        <w:rPr>
          <w:rtl w:val="0"/>
        </w:rPr>
        <w:t xml:space="preserve">Ask the group: How did we define the Gospel in Session 1?</w:t>
      </w:r>
    </w:p>
    <w:tbl>
      <w:tblPr>
        <w:tblStyle w:val="Table2"/>
        <w:tblW w:w="10080.0" w:type="dxa"/>
        <w:jc w:val="center"/>
        <w:tblLayout w:type="fixed"/>
        <w:tblLook w:val="0400"/>
      </w:tblPr>
      <w:tblGrid>
        <w:gridCol w:w="10080"/>
        <w:tblGridChange w:id="0">
          <w:tblGrid>
            <w:gridCol w:w="10080"/>
          </w:tblGrid>
        </w:tblGridChange>
      </w:tblGrid>
      <w:tr>
        <w:trPr>
          <w:cantSplit w:val="0"/>
          <w:tblHeader w:val="0"/>
        </w:trPr>
        <w:tc>
          <w:tcPr>
            <w:tcBorders>
              <w:top w:color="8b1e1e" w:space="0" w:sz="12" w:val="single"/>
              <w:left w:color="8b1e1e" w:space="0" w:sz="12" w:val="single"/>
              <w:bottom w:color="8b1e1e" w:space="0" w:sz="12" w:val="single"/>
              <w:right w:color="8b1e1e" w:space="0" w:sz="12" w:val="single"/>
            </w:tcBorders>
            <w:shd w:fill="f7f2ef" w:val="clear"/>
          </w:tcPr>
          <w:p w:rsidR="00000000" w:rsidDel="00000000" w:rsidP="00000000" w:rsidRDefault="00000000" w:rsidRPr="00000000" w14:paraId="0000001C">
            <w:pPr>
              <w:rPr/>
            </w:pPr>
            <w:r w:rsidDel="00000000" w:rsidR="00000000" w:rsidRPr="00000000">
              <w:rPr>
                <w:b w:val="1"/>
                <w:bCs w:val="1"/>
                <w:color w:val="8b1e1e"/>
                <w:sz w:val="24"/>
                <w:szCs w:val="24"/>
                <w:rtl w:val="0"/>
              </w:rPr>
              <w:t xml:space="preserve">Review Definition</w:t>
            </w:r>
            <w:r w:rsidDel="00000000" w:rsidR="00000000" w:rsidRPr="00000000">
              <w:rPr>
                <w:rtl w:val="0"/>
              </w:rPr>
            </w:r>
          </w:p>
          <w:p w:rsidR="00000000" w:rsidDel="00000000" w:rsidP="00000000" w:rsidRDefault="00000000" w:rsidRPr="00000000" w14:paraId="0000001D">
            <w:pPr>
              <w:spacing w:after="0" w:lineRule="auto"/>
              <w:rPr/>
            </w:pPr>
            <w:r w:rsidDel="00000000" w:rsidR="00000000" w:rsidRPr="00000000">
              <w:rPr>
                <w:rtl w:val="0"/>
              </w:rPr>
              <w:t xml:space="preserve">The Gospel - from the Greek euangelion, meaning “good news” - is the good news that God saves sinners by grace through faith in the death, burial, and resurrection of Jesus Christ.</w:t>
            </w:r>
          </w:p>
        </w:tc>
      </w:tr>
    </w:tbl>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Ask: What is the difference between the Gospel and the fruit of the Gospel?</w:t>
      </w:r>
    </w:p>
    <w:p w:rsidR="00000000" w:rsidDel="00000000" w:rsidP="00000000" w:rsidRDefault="00000000" w:rsidRPr="00000000" w14:paraId="00000020">
      <w:pPr>
        <w:rPr/>
      </w:pPr>
      <w:r w:rsidDel="00000000" w:rsidR="00000000" w:rsidRPr="00000000">
        <w:rPr>
          <w:rtl w:val="0"/>
        </w:rPr>
        <w:t xml:space="preserve">Expected answer: The Gospel is what God has done to save sinners through Christ. The fruit of the Gospel includes good works, mercy, compassion, justice, holiness, evangelism, discipleship, and love for neighbor.</w:t>
      </w:r>
    </w:p>
    <w:p w:rsidR="00000000" w:rsidDel="00000000" w:rsidP="00000000" w:rsidRDefault="00000000" w:rsidRPr="00000000" w14:paraId="00000021">
      <w:pPr>
        <w:pStyle w:val="Heading1"/>
        <w:rPr/>
      </w:pPr>
      <w:r w:rsidDel="00000000" w:rsidR="00000000" w:rsidRPr="00000000">
        <w:rPr>
          <w:rtl w:val="0"/>
        </w:rPr>
        <w:t xml:space="preserve">Opening Discussion</w:t>
      </w:r>
    </w:p>
    <w:p w:rsidR="00000000" w:rsidDel="00000000" w:rsidP="00000000" w:rsidRDefault="00000000" w:rsidRPr="00000000" w14:paraId="00000022">
      <w:pPr>
        <w:rPr/>
      </w:pPr>
      <w:r w:rsidDel="00000000" w:rsidR="00000000" w:rsidRPr="00000000">
        <w:rPr>
          <w:rtl w:val="0"/>
        </w:rPr>
        <w:t xml:space="preserve">Ask the group: Why do you think Scripture gives such strong warnings about false teaching and another gospel?</w:t>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1"/>
          <w:szCs w:val="21"/>
          <w:u w:val="none"/>
          <w:shd w:fill="auto" w:val="clear"/>
          <w:vertAlign w:val="baseline"/>
          <w:rtl w:val="0"/>
        </w:rPr>
        <w:t xml:space="preserve">Because people can be deceived</w:t>
      </w: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1"/>
          <w:szCs w:val="21"/>
          <w:u w:val="none"/>
          <w:shd w:fill="auto" w:val="clear"/>
          <w:vertAlign w:val="baseline"/>
          <w:rtl w:val="0"/>
        </w:rPr>
        <w:t xml:space="preserve">Because salvation is at stake</w:t>
      </w: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1"/>
          <w:szCs w:val="21"/>
          <w:u w:val="none"/>
          <w:shd w:fill="auto" w:val="clear"/>
          <w:vertAlign w:val="baseline"/>
          <w:rtl w:val="0"/>
        </w:rPr>
        <w:t xml:space="preserve">Because false teaching spreads</w:t>
      </w: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1"/>
          <w:szCs w:val="21"/>
          <w:u w:val="none"/>
          <w:shd w:fill="auto" w:val="clear"/>
          <w:vertAlign w:val="baseline"/>
          <w:rtl w:val="0"/>
        </w:rPr>
        <w:t xml:space="preserve">Because people may trust in something other than Christ</w:t>
      </w: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1"/>
          <w:szCs w:val="21"/>
          <w:u w:val="none"/>
          <w:shd w:fill="auto" w:val="clear"/>
          <w:vertAlign w:val="baseline"/>
          <w:rtl w:val="0"/>
        </w:rPr>
        <w:t xml:space="preserve">Because the church can lose its mission</w:t>
      </w: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1"/>
          <w:szCs w:val="21"/>
          <w:u w:val="none"/>
          <w:shd w:fill="auto" w:val="clear"/>
          <w:vertAlign w:val="baseline"/>
          <w:rtl w:val="0"/>
        </w:rPr>
        <w:t xml:space="preserve">Because a false gospel dishonors Christ</w:t>
      </w:r>
      <w:r w:rsidDel="00000000" w:rsidR="00000000" w:rsidRPr="00000000">
        <w:rPr>
          <w:rtl w:val="0"/>
        </w:rPr>
      </w:r>
    </w:p>
    <w:p w:rsidR="00000000" w:rsidDel="00000000" w:rsidP="00000000" w:rsidRDefault="00000000" w:rsidRPr="00000000" w14:paraId="00000029">
      <w:pPr>
        <w:pStyle w:val="Heading1"/>
        <w:rPr/>
      </w:pPr>
      <w:r w:rsidDel="00000000" w:rsidR="00000000" w:rsidRPr="00000000">
        <w:rPr>
          <w:rtl w:val="0"/>
        </w:rPr>
        <w:t xml:space="preserve">Main Idea</w:t>
      </w:r>
    </w:p>
    <w:tbl>
      <w:tblPr>
        <w:tblStyle w:val="Table3"/>
        <w:tblW w:w="10080.0" w:type="dxa"/>
        <w:jc w:val="center"/>
        <w:tblLayout w:type="fixed"/>
        <w:tblLook w:val="0400"/>
      </w:tblPr>
      <w:tblGrid>
        <w:gridCol w:w="10080"/>
        <w:tblGridChange w:id="0">
          <w:tblGrid>
            <w:gridCol w:w="10080"/>
          </w:tblGrid>
        </w:tblGridChange>
      </w:tblGrid>
      <w:tr>
        <w:trPr>
          <w:cantSplit w:val="0"/>
          <w:tblHeader w:val="0"/>
        </w:trPr>
        <w:tc>
          <w:tcPr>
            <w:tcBorders>
              <w:top w:color="8b1e1e" w:space="0" w:sz="12" w:val="single"/>
              <w:left w:color="8b1e1e" w:space="0" w:sz="12" w:val="single"/>
              <w:bottom w:color="8b1e1e" w:space="0" w:sz="12" w:val="single"/>
              <w:right w:color="8b1e1e" w:space="0" w:sz="12" w:val="single"/>
            </w:tcBorders>
            <w:shd w:fill="f7f2ef" w:val="clear"/>
          </w:tcPr>
          <w:p w:rsidR="00000000" w:rsidDel="00000000" w:rsidP="00000000" w:rsidRDefault="00000000" w:rsidRPr="00000000" w14:paraId="0000002A">
            <w:pPr>
              <w:rPr/>
            </w:pPr>
            <w:r w:rsidDel="00000000" w:rsidR="00000000" w:rsidRPr="00000000">
              <w:rPr>
                <w:b w:val="1"/>
                <w:bCs w:val="1"/>
                <w:color w:val="8b1e1e"/>
                <w:sz w:val="24"/>
                <w:szCs w:val="24"/>
                <w:rtl w:val="0"/>
              </w:rPr>
              <w:t xml:space="preserve">Main Idea</w:t>
            </w:r>
            <w:r w:rsidDel="00000000" w:rsidR="00000000" w:rsidRPr="00000000">
              <w:rPr>
                <w:rtl w:val="0"/>
              </w:rPr>
            </w:r>
          </w:p>
          <w:p w:rsidR="00000000" w:rsidDel="00000000" w:rsidP="00000000" w:rsidRDefault="00000000" w:rsidRPr="00000000" w14:paraId="0000002B">
            <w:pPr>
              <w:spacing w:after="0" w:lineRule="auto"/>
              <w:rPr/>
            </w:pPr>
            <w:r w:rsidDel="00000000" w:rsidR="00000000" w:rsidRPr="00000000">
              <w:rPr>
                <w:rtl w:val="0"/>
              </w:rPr>
              <w:t xml:space="preserve">The Gospel is not ours to revise. It is God’s message of salvation, and Scripture warns us against adding to it, subtracting from it, or shifting its center away from Christ.</w:t>
            </w:r>
          </w:p>
        </w:tc>
      </w:tr>
    </w:tbl>
    <w:p w:rsidR="00000000" w:rsidDel="00000000" w:rsidP="00000000" w:rsidRDefault="00000000" w:rsidRPr="00000000" w14:paraId="0000002C">
      <w:pPr>
        <w:pStyle w:val="Heading1"/>
        <w:rPr>
          <w:sz w:val="26"/>
          <w:szCs w:val="26"/>
        </w:rPr>
      </w:pPr>
      <w:r w:rsidDel="00000000" w:rsidR="00000000" w:rsidRPr="00000000">
        <w:rPr>
          <w:rtl w:val="0"/>
        </w:rPr>
        <w:t xml:space="preserve">Key Terms </w:t>
      </w:r>
      <w:r w:rsidDel="00000000" w:rsidR="00000000" w:rsidRPr="00000000">
        <w:rPr>
          <w:sz w:val="26"/>
          <w:szCs w:val="26"/>
          <w:rtl w:val="0"/>
        </w:rPr>
        <w:t xml:space="preserve">(For the Teacher)</w:t>
      </w:r>
    </w:p>
    <w:p w:rsidR="00000000" w:rsidDel="00000000" w:rsidP="00000000" w:rsidRDefault="00000000" w:rsidRPr="00000000" w14:paraId="0000002D">
      <w:pPr>
        <w:rPr/>
      </w:pPr>
      <w:r w:rsidDel="00000000" w:rsidR="00000000" w:rsidRPr="00000000">
        <w:rPr>
          <w:b w:val="1"/>
          <w:bCs w:val="1"/>
          <w:color w:val="8b1e1e"/>
          <w:rtl w:val="0"/>
        </w:rPr>
        <w:t xml:space="preserve">Another Gospel: </w:t>
      </w:r>
      <w:r w:rsidDel="00000000" w:rsidR="00000000" w:rsidRPr="00000000">
        <w:rPr>
          <w:rtl w:val="0"/>
        </w:rPr>
        <w:t xml:space="preserve">Any message that claims to be Christian good news but changes the biblical message of salvation through Christ.</w:t>
      </w:r>
    </w:p>
    <w:p w:rsidR="00000000" w:rsidDel="00000000" w:rsidP="00000000" w:rsidRDefault="00000000" w:rsidRPr="00000000" w14:paraId="0000002E">
      <w:pPr>
        <w:rPr/>
      </w:pPr>
      <w:r w:rsidDel="00000000" w:rsidR="00000000" w:rsidRPr="00000000">
        <w:rPr>
          <w:b w:val="1"/>
          <w:bCs w:val="1"/>
          <w:color w:val="8b1e1e"/>
          <w:rtl w:val="0"/>
        </w:rPr>
        <w:t xml:space="preserve">Distortion: </w:t>
      </w:r>
      <w:r w:rsidDel="00000000" w:rsidR="00000000" w:rsidRPr="00000000">
        <w:rPr>
          <w:rtl w:val="0"/>
        </w:rPr>
        <w:t xml:space="preserve">A twisting or reshaping of the truth. A distorted gospel may exaggerate one truth, minimize another, or rearrange biblical priorities until the message becomes something different.</w:t>
      </w:r>
    </w:p>
    <w:p w:rsidR="00000000" w:rsidDel="00000000" w:rsidP="00000000" w:rsidRDefault="00000000" w:rsidRPr="00000000" w14:paraId="0000002F">
      <w:pPr>
        <w:rPr/>
      </w:pPr>
      <w:r w:rsidDel="00000000" w:rsidR="00000000" w:rsidRPr="00000000">
        <w:rPr>
          <w:b w:val="1"/>
          <w:bCs w:val="1"/>
          <w:color w:val="8b1e1e"/>
          <w:rtl w:val="0"/>
        </w:rPr>
        <w:t xml:space="preserve">Justification: </w:t>
      </w:r>
      <w:r w:rsidDel="00000000" w:rsidR="00000000" w:rsidRPr="00000000">
        <w:rPr>
          <w:rtl w:val="0"/>
        </w:rPr>
        <w:t xml:space="preserve">God declaring sinners righteous through faith in Jesus Christ.</w:t>
      </w:r>
    </w:p>
    <w:p w:rsidR="00000000" w:rsidDel="00000000" w:rsidP="00000000" w:rsidRDefault="00000000" w:rsidRPr="00000000" w14:paraId="00000030">
      <w:pPr>
        <w:rPr/>
      </w:pPr>
      <w:r w:rsidDel="00000000" w:rsidR="00000000" w:rsidRPr="00000000">
        <w:rPr>
          <w:b w:val="1"/>
          <w:bCs w:val="1"/>
          <w:color w:val="8b1e1e"/>
          <w:rtl w:val="0"/>
        </w:rPr>
        <w:t xml:space="preserve">Legalism: </w:t>
      </w:r>
      <w:r w:rsidDel="00000000" w:rsidR="00000000" w:rsidRPr="00000000">
        <w:rPr>
          <w:rtl w:val="0"/>
        </w:rPr>
        <w:t xml:space="preserve">Adding human works, rules, rituals, or performance as necessary for acceptance with God.</w:t>
      </w:r>
    </w:p>
    <w:p w:rsidR="00000000" w:rsidDel="00000000" w:rsidP="00000000" w:rsidRDefault="00000000" w:rsidRPr="00000000" w14:paraId="00000031">
      <w:pPr>
        <w:rPr/>
      </w:pPr>
      <w:r w:rsidDel="00000000" w:rsidR="00000000" w:rsidRPr="00000000">
        <w:rPr>
          <w:b w:val="1"/>
          <w:bCs w:val="1"/>
          <w:color w:val="8b1e1e"/>
          <w:rtl w:val="0"/>
        </w:rPr>
        <w:t xml:space="preserve">Syncretism: </w:t>
      </w:r>
      <w:r w:rsidDel="00000000" w:rsidR="00000000" w:rsidRPr="00000000">
        <w:rPr>
          <w:rtl w:val="0"/>
        </w:rPr>
        <w:t xml:space="preserve">The blending of Christianity with non-Christian beliefs or systems in a way that changes the message of Scripture.</w:t>
      </w:r>
    </w:p>
    <w:p w:rsidR="00000000" w:rsidDel="00000000" w:rsidP="00000000" w:rsidRDefault="00000000" w:rsidRPr="00000000" w14:paraId="00000032">
      <w:pPr>
        <w:rPr/>
      </w:pPr>
      <w:r w:rsidDel="00000000" w:rsidR="00000000" w:rsidRPr="00000000">
        <w:rPr>
          <w:b w:val="1"/>
          <w:bCs w:val="1"/>
          <w:color w:val="8b1e1e"/>
          <w:rtl w:val="0"/>
        </w:rPr>
        <w:t xml:space="preserve">Apostasy: </w:t>
      </w:r>
      <w:r w:rsidDel="00000000" w:rsidR="00000000" w:rsidRPr="00000000">
        <w:rPr>
          <w:rtl w:val="0"/>
        </w:rPr>
        <w:t xml:space="preserve">A serious departure from the faith once delivered to the saints.</w:t>
      </w:r>
    </w:p>
    <w:p w:rsidR="00000000" w:rsidDel="00000000" w:rsidP="00000000" w:rsidRDefault="00000000" w:rsidRPr="00000000" w14:paraId="00000033">
      <w:pPr>
        <w:pStyle w:val="Heading1"/>
        <w:rPr/>
      </w:pPr>
      <w:r w:rsidDel="00000000" w:rsidR="00000000" w:rsidRPr="00000000">
        <w:rPr>
          <w:rtl w:val="0"/>
        </w:rPr>
        <w:t xml:space="preserve">Scripture Study 1</w:t>
      </w:r>
    </w:p>
    <w:p w:rsidR="00000000" w:rsidDel="00000000" w:rsidP="00000000" w:rsidRDefault="00000000" w:rsidRPr="00000000" w14:paraId="00000034">
      <w:pPr>
        <w:pStyle w:val="Heading2"/>
        <w:rPr/>
      </w:pPr>
      <w:r w:rsidDel="00000000" w:rsidR="00000000" w:rsidRPr="00000000">
        <w:rPr>
          <w:rtl w:val="0"/>
        </w:rPr>
        <w:t xml:space="preserve">Galatians 1:6-9 - Another Gospel</w:t>
      </w:r>
    </w:p>
    <w:p w:rsidR="00000000" w:rsidDel="00000000" w:rsidP="00000000" w:rsidRDefault="00000000" w:rsidRPr="00000000" w14:paraId="00000035">
      <w:pPr>
        <w:rPr/>
      </w:pPr>
      <w:r w:rsidDel="00000000" w:rsidR="00000000" w:rsidRPr="00000000">
        <w:rPr>
          <w:rtl w:val="0"/>
        </w:rPr>
        <w:t xml:space="preserve">Have someone read the passage aloud.</w:t>
      </w:r>
    </w:p>
    <w:p w:rsidR="00000000" w:rsidDel="00000000" w:rsidP="00000000" w:rsidRDefault="00000000" w:rsidRPr="00000000" w14:paraId="00000036">
      <w:pPr>
        <w:rPr/>
      </w:pPr>
      <w:r w:rsidDel="00000000" w:rsidR="00000000" w:rsidRPr="00000000">
        <w:rPr>
          <w:rtl w:val="0"/>
        </w:rPr>
        <w:t xml:space="preserve">Paul’s words to the Galatians are some of the strongest words in the New Testament. He is not dealing with a minor disagreement. He is dealing with the Gospel itself.</w:t>
      </w:r>
    </w:p>
    <w:p w:rsidR="00000000" w:rsidDel="00000000" w:rsidP="00000000" w:rsidRDefault="00000000" w:rsidRPr="00000000" w14:paraId="00000037">
      <w:pPr>
        <w:rPr/>
      </w:pPr>
      <w:r w:rsidDel="00000000" w:rsidR="00000000" w:rsidRPr="00000000">
        <w:rPr>
          <w:rtl w:val="0"/>
        </w:rPr>
        <w:t xml:space="preserve">In Galatia, false teachers (Judaizers) were adding requirements to faith in Christ. They likely did not say, “Reject Jesus.” They said, in effect, “Believe in Jesus, but also add this.” They were teaching that Gentiles must be circumcised and strictly obey the Mosaic Law to be justified before God.</w:t>
      </w:r>
    </w:p>
    <w:p w:rsidR="00000000" w:rsidDel="00000000" w:rsidP="00000000" w:rsidRDefault="00000000" w:rsidRPr="00000000" w14:paraId="00000038">
      <w:pPr>
        <w:rPr/>
      </w:pPr>
      <w:r w:rsidDel="00000000" w:rsidR="00000000" w:rsidRPr="00000000">
        <w:rPr>
          <w:rtl w:val="0"/>
        </w:rPr>
        <w:t xml:space="preserve">That is what makes false gospels so dangerous. They often sound like additions, improvements, or deeper forms of obedience.</w:t>
      </w:r>
    </w:p>
    <w:p w:rsidR="00000000" w:rsidDel="00000000" w:rsidP="00000000" w:rsidRDefault="00000000" w:rsidRPr="00000000" w14:paraId="00000039">
      <w:pPr>
        <w:rPr/>
      </w:pPr>
      <w:r w:rsidDel="00000000" w:rsidR="00000000" w:rsidRPr="00000000">
        <w:rPr>
          <w:rtl w:val="0"/>
        </w:rPr>
        <w:t xml:space="preserve">The Gospel is so sacred that no person, pastor, scholar, church, denomination, tradition, angel, political movement, or cultural cause has authority to change it.</w:t>
      </w:r>
    </w:p>
    <w:tbl>
      <w:tblPr>
        <w:tblStyle w:val="Table4"/>
        <w:tblW w:w="10080.0" w:type="dxa"/>
        <w:jc w:val="center"/>
        <w:tblLayout w:type="fixed"/>
        <w:tblLook w:val="0400"/>
      </w:tblPr>
      <w:tblGrid>
        <w:gridCol w:w="10080"/>
        <w:tblGridChange w:id="0">
          <w:tblGrid>
            <w:gridCol w:w="10080"/>
          </w:tblGrid>
        </w:tblGridChange>
      </w:tblGrid>
      <w:tr>
        <w:trPr>
          <w:cantSplit w:val="0"/>
          <w:tblHeader w:val="0"/>
        </w:trPr>
        <w:tc>
          <w:tcPr>
            <w:tcBorders>
              <w:top w:color="8b1e1e" w:space="0" w:sz="12" w:val="single"/>
              <w:left w:color="8b1e1e" w:space="0" w:sz="12" w:val="single"/>
              <w:bottom w:color="8b1e1e" w:space="0" w:sz="12" w:val="single"/>
              <w:right w:color="8b1e1e" w:space="0" w:sz="12" w:val="single"/>
            </w:tcBorders>
            <w:shd w:fill="f7f2ef" w:val="clear"/>
          </w:tcPr>
          <w:p w:rsidR="00000000" w:rsidDel="00000000" w:rsidP="00000000" w:rsidRDefault="00000000" w:rsidRPr="00000000" w14:paraId="0000003A">
            <w:pPr>
              <w:rPr/>
            </w:pPr>
            <w:r w:rsidDel="00000000" w:rsidR="00000000" w:rsidRPr="00000000">
              <w:rPr>
                <w:b w:val="1"/>
                <w:bCs w:val="1"/>
                <w:color w:val="8b1e1e"/>
                <w:sz w:val="24"/>
                <w:szCs w:val="24"/>
                <w:rtl w:val="0"/>
              </w:rPr>
              <w:t xml:space="preserve">Leader Emphasis</w:t>
            </w:r>
            <w:r w:rsidDel="00000000" w:rsidR="00000000" w:rsidRPr="00000000">
              <w:rPr>
                <w:rtl w:val="0"/>
              </w:rPr>
            </w:r>
          </w:p>
          <w:p w:rsidR="00000000" w:rsidDel="00000000" w:rsidP="00000000" w:rsidRDefault="00000000" w:rsidRPr="00000000" w14:paraId="0000003B">
            <w:pPr>
              <w:spacing w:after="0" w:lineRule="auto"/>
              <w:rPr/>
            </w:pPr>
            <w:r w:rsidDel="00000000" w:rsidR="00000000" w:rsidRPr="00000000">
              <w:rPr>
                <w:rtl w:val="0"/>
              </w:rPr>
              <w:t xml:space="preserve">False gospels often begin with the word “and”: Jesus and law-keeping, Jesus and moral performance, Jesus and political liberation, Jesus and racial identity, Jesus and social activism. But the Biblical Gospel is Christ alone as the basis of our salvation.</w:t>
            </w:r>
          </w:p>
        </w:tc>
      </w:tr>
    </w:tbl>
    <w:p w:rsidR="00000000" w:rsidDel="00000000" w:rsidP="00000000" w:rsidRDefault="00000000" w:rsidRPr="00000000" w14:paraId="0000003C">
      <w:pPr>
        <w:pStyle w:val="Heading1"/>
        <w:rPr/>
      </w:pPr>
      <w:r w:rsidDel="00000000" w:rsidR="00000000" w:rsidRPr="00000000">
        <w:rPr>
          <w:rtl w:val="0"/>
        </w:rPr>
        <w:t xml:space="preserve">Scripture Study 2</w:t>
      </w:r>
    </w:p>
    <w:p w:rsidR="00000000" w:rsidDel="00000000" w:rsidP="00000000" w:rsidRDefault="00000000" w:rsidRPr="00000000" w14:paraId="0000003D">
      <w:pPr>
        <w:pStyle w:val="Heading2"/>
        <w:rPr/>
      </w:pPr>
      <w:r w:rsidDel="00000000" w:rsidR="00000000" w:rsidRPr="00000000">
        <w:rPr>
          <w:rtl w:val="0"/>
        </w:rPr>
        <w:t xml:space="preserve">Galatians 2:15-21 - Christ Plus Nothing</w:t>
      </w:r>
    </w:p>
    <w:p w:rsidR="00000000" w:rsidDel="00000000" w:rsidP="00000000" w:rsidRDefault="00000000" w:rsidRPr="00000000" w14:paraId="0000003E">
      <w:pPr>
        <w:rPr/>
      </w:pPr>
      <w:r w:rsidDel="00000000" w:rsidR="00000000" w:rsidRPr="00000000">
        <w:rPr>
          <w:rtl w:val="0"/>
        </w:rPr>
        <w:t xml:space="preserve">Have someone read the passage aloud.</w:t>
      </w:r>
    </w:p>
    <w:p w:rsidR="00000000" w:rsidDel="00000000" w:rsidP="00000000" w:rsidRDefault="00000000" w:rsidRPr="00000000" w14:paraId="0000003F">
      <w:pPr>
        <w:rPr/>
      </w:pPr>
      <w:r w:rsidDel="00000000" w:rsidR="00000000" w:rsidRPr="00000000">
        <w:rPr>
          <w:rtl w:val="0"/>
        </w:rPr>
        <w:t xml:space="preserve">Paul explains why adding works to the Gospel destroys the Gospel. A person is not justified by works of the law but through faith in Jesus Christ.</w:t>
      </w:r>
    </w:p>
    <w:p w:rsidR="00000000" w:rsidDel="00000000" w:rsidP="00000000" w:rsidRDefault="00000000" w:rsidRPr="00000000" w14:paraId="00000040">
      <w:pPr>
        <w:rPr/>
      </w:pPr>
      <w:r w:rsidDel="00000000" w:rsidR="00000000" w:rsidRPr="00000000">
        <w:rPr>
          <w:rtl w:val="0"/>
        </w:rPr>
        <w:t xml:space="preserve">Paul’s answer is clear: not by works, religious identity, moral effort, ethnic background, activism, social contribution, suffering, or good intentions. Sinners are justified through faith in Jesus Christ.</w:t>
      </w:r>
    </w:p>
    <w:p w:rsidR="00000000" w:rsidDel="00000000" w:rsidP="00000000" w:rsidRDefault="00000000" w:rsidRPr="00000000" w14:paraId="00000041">
      <w:pPr>
        <w:rPr/>
      </w:pPr>
      <w:r w:rsidDel="00000000" w:rsidR="00000000" w:rsidRPr="00000000">
        <w:rPr>
          <w:rtl w:val="0"/>
        </w:rPr>
        <w:t xml:space="preserve">If righteousness could come through human effort, Christ died for nothing.</w:t>
      </w:r>
    </w:p>
    <w:tbl>
      <w:tblPr>
        <w:tblStyle w:val="Table5"/>
        <w:tblW w:w="10080.0" w:type="dxa"/>
        <w:jc w:val="center"/>
        <w:tblLayout w:type="fixed"/>
        <w:tblLook w:val="0400"/>
      </w:tblPr>
      <w:tblGrid>
        <w:gridCol w:w="10080"/>
        <w:tblGridChange w:id="0">
          <w:tblGrid>
            <w:gridCol w:w="10080"/>
          </w:tblGrid>
        </w:tblGridChange>
      </w:tblGrid>
      <w:tr>
        <w:trPr>
          <w:cantSplit w:val="0"/>
          <w:tblHeader w:val="0"/>
        </w:trPr>
        <w:tc>
          <w:tcPr>
            <w:tcBorders>
              <w:top w:color="8b1e1e" w:space="0" w:sz="12" w:val="single"/>
              <w:left w:color="8b1e1e" w:space="0" w:sz="12" w:val="single"/>
              <w:bottom w:color="8b1e1e" w:space="0" w:sz="12" w:val="single"/>
              <w:right w:color="8b1e1e" w:space="0" w:sz="12" w:val="single"/>
            </w:tcBorders>
            <w:shd w:fill="f7f2ef" w:val="clear"/>
          </w:tcPr>
          <w:p w:rsidR="00000000" w:rsidDel="00000000" w:rsidP="00000000" w:rsidRDefault="00000000" w:rsidRPr="00000000" w14:paraId="00000042">
            <w:pPr>
              <w:rPr/>
            </w:pPr>
            <w:r w:rsidDel="00000000" w:rsidR="00000000" w:rsidRPr="00000000">
              <w:rPr>
                <w:b w:val="1"/>
                <w:bCs w:val="1"/>
                <w:color w:val="8b1e1e"/>
                <w:sz w:val="24"/>
                <w:szCs w:val="24"/>
                <w:rtl w:val="0"/>
              </w:rPr>
              <w:t xml:space="preserve">Leader Emphasis</w:t>
            </w:r>
            <w:r w:rsidDel="00000000" w:rsidR="00000000" w:rsidRPr="00000000">
              <w:rPr>
                <w:rtl w:val="0"/>
              </w:rPr>
            </w:r>
          </w:p>
          <w:p w:rsidR="00000000" w:rsidDel="00000000" w:rsidP="00000000" w:rsidRDefault="00000000" w:rsidRPr="00000000" w14:paraId="00000043">
            <w:pPr>
              <w:spacing w:after="0" w:lineRule="auto"/>
              <w:rPr/>
            </w:pPr>
            <w:r w:rsidDel="00000000" w:rsidR="00000000" w:rsidRPr="00000000">
              <w:rPr>
                <w:rtl w:val="0"/>
              </w:rPr>
              <w:t xml:space="preserve">A person can be religious, moral, socially active, and concerned for justice and still be lost. None of those things can justify a sinner before God. Only Christ saves.</w:t>
            </w:r>
          </w:p>
        </w:tc>
      </w:tr>
    </w:tbl>
    <w:p w:rsidR="00000000" w:rsidDel="00000000" w:rsidP="00000000" w:rsidRDefault="00000000" w:rsidRPr="00000000" w14:paraId="00000044">
      <w:pPr>
        <w:pStyle w:val="Heading1"/>
        <w:rPr/>
      </w:pPr>
      <w:r w:rsidDel="00000000" w:rsidR="00000000" w:rsidRPr="00000000">
        <w:rPr>
          <w:rtl w:val="0"/>
        </w:rPr>
      </w:r>
    </w:p>
    <w:p w:rsidR="00000000" w:rsidDel="00000000" w:rsidP="00000000" w:rsidRDefault="00000000" w:rsidRPr="00000000" w14:paraId="00000045">
      <w:pPr>
        <w:pStyle w:val="Heading1"/>
        <w:rPr/>
      </w:pPr>
      <w:r w:rsidDel="00000000" w:rsidR="00000000" w:rsidRPr="00000000">
        <w:rPr>
          <w:rtl w:val="0"/>
        </w:rPr>
        <w:t xml:space="preserve">Scripture Study 3</w:t>
      </w:r>
    </w:p>
    <w:p w:rsidR="00000000" w:rsidDel="00000000" w:rsidP="00000000" w:rsidRDefault="00000000" w:rsidRPr="00000000" w14:paraId="00000046">
      <w:pPr>
        <w:pStyle w:val="Heading2"/>
        <w:rPr/>
      </w:pPr>
      <w:r w:rsidDel="00000000" w:rsidR="00000000" w:rsidRPr="00000000">
        <w:rPr>
          <w:rtl w:val="0"/>
        </w:rPr>
        <w:t xml:space="preserve">2 Corinthians 11:3-4 - A Different Jesus, Spirit, or Gospel</w:t>
      </w:r>
    </w:p>
    <w:p w:rsidR="00000000" w:rsidDel="00000000" w:rsidP="00000000" w:rsidRDefault="00000000" w:rsidRPr="00000000" w14:paraId="00000047">
      <w:pPr>
        <w:rPr/>
      </w:pPr>
      <w:r w:rsidDel="00000000" w:rsidR="00000000" w:rsidRPr="00000000">
        <w:rPr>
          <w:rtl w:val="0"/>
        </w:rPr>
        <w:t xml:space="preserve">Have someone read the passage aloud.</w:t>
      </w:r>
    </w:p>
    <w:p w:rsidR="00000000" w:rsidDel="00000000" w:rsidP="00000000" w:rsidRDefault="00000000" w:rsidRPr="00000000" w14:paraId="00000048">
      <w:pPr>
        <w:rPr/>
      </w:pPr>
      <w:r w:rsidDel="00000000" w:rsidR="00000000" w:rsidRPr="00000000">
        <w:rPr>
          <w:rtl w:val="0"/>
        </w:rPr>
        <w:t xml:space="preserve">Paul warns the Corinthians that they could be deceived just as Eve was deceived by the serpent. His concern is spiritual deception inside a religious context.</w:t>
      </w:r>
    </w:p>
    <w:p w:rsidR="00000000" w:rsidDel="00000000" w:rsidP="00000000" w:rsidRDefault="00000000" w:rsidRPr="00000000" w14:paraId="00000049">
      <w:pPr>
        <w:rPr/>
      </w:pPr>
      <w:r w:rsidDel="00000000" w:rsidR="00000000" w:rsidRPr="00000000">
        <w:rPr>
          <w:rtl w:val="0"/>
        </w:rPr>
        <w:t xml:space="preserve">False teaching often uses familiar words with different meanings. A teacher may say “Jesus,” but mean something different from the Jesus revealed in Scripture. (The Corinthian church had many false teachings such as: Denying the future bodily resurrection of believers, believing they had already entered the fullness of the Kingdom of God, elevating human wisdom above God’s Word, abuse of Christian liberty, etc.) </w:t>
      </w:r>
    </w:p>
    <w:p w:rsidR="00000000" w:rsidDel="00000000" w:rsidP="00000000" w:rsidRDefault="00000000" w:rsidRPr="00000000" w14:paraId="0000004A">
      <w:pPr>
        <w:rPr/>
      </w:pPr>
      <w:r w:rsidDel="00000000" w:rsidR="00000000" w:rsidRPr="00000000">
        <w:rPr>
          <w:rtl w:val="0"/>
        </w:rPr>
        <w:t xml:space="preserve">Jesus may be presented mainly as a moral example, political revolutionary, social reformer, symbol of ethnic liberation, therapist for self-fulfillment, teacher of universal acceptance, or mascot for a political cause.</w:t>
      </w:r>
    </w:p>
    <w:p w:rsidR="00000000" w:rsidDel="00000000" w:rsidP="00000000" w:rsidRDefault="00000000" w:rsidRPr="00000000" w14:paraId="0000004B">
      <w:pPr>
        <w:rPr/>
      </w:pPr>
      <w:r w:rsidDel="00000000" w:rsidR="00000000" w:rsidRPr="00000000">
        <w:rPr>
          <w:rtl w:val="0"/>
        </w:rPr>
        <w:t xml:space="preserve">But the biblical Jesus is the eternal Son of God, incarnate, crucified for our sins, risen bodily from the dead, reigning as Lord, and returning as Judge and King.</w:t>
      </w:r>
    </w:p>
    <w:tbl>
      <w:tblPr>
        <w:tblStyle w:val="Table6"/>
        <w:tblW w:w="10080.0" w:type="dxa"/>
        <w:jc w:val="center"/>
        <w:tblLayout w:type="fixed"/>
        <w:tblLook w:val="0400"/>
      </w:tblPr>
      <w:tblGrid>
        <w:gridCol w:w="10080"/>
        <w:tblGridChange w:id="0">
          <w:tblGrid>
            <w:gridCol w:w="10080"/>
          </w:tblGrid>
        </w:tblGridChange>
      </w:tblGrid>
      <w:tr>
        <w:trPr>
          <w:cantSplit w:val="0"/>
          <w:tblHeader w:val="0"/>
        </w:trPr>
        <w:tc>
          <w:tcPr>
            <w:tcBorders>
              <w:top w:color="8b1e1e" w:space="0" w:sz="12" w:val="single"/>
              <w:left w:color="8b1e1e" w:space="0" w:sz="12" w:val="single"/>
              <w:bottom w:color="8b1e1e" w:space="0" w:sz="12" w:val="single"/>
              <w:right w:color="8b1e1e" w:space="0" w:sz="12" w:val="single"/>
            </w:tcBorders>
            <w:shd w:fill="f7f2ef" w:val="clear"/>
          </w:tcPr>
          <w:p w:rsidR="00000000" w:rsidDel="00000000" w:rsidP="00000000" w:rsidRDefault="00000000" w:rsidRPr="00000000" w14:paraId="0000004C">
            <w:pPr>
              <w:rPr/>
            </w:pPr>
            <w:r w:rsidDel="00000000" w:rsidR="00000000" w:rsidRPr="00000000">
              <w:rPr>
                <w:b w:val="1"/>
                <w:bCs w:val="1"/>
                <w:color w:val="8b1e1e"/>
                <w:sz w:val="24"/>
                <w:szCs w:val="24"/>
                <w:rtl w:val="0"/>
              </w:rPr>
              <w:t xml:space="preserve">Leader Emphasis</w:t>
            </w:r>
            <w:r w:rsidDel="00000000" w:rsidR="00000000" w:rsidRPr="00000000">
              <w:rPr>
                <w:rtl w:val="0"/>
              </w:rPr>
            </w:r>
          </w:p>
          <w:p w:rsidR="00000000" w:rsidDel="00000000" w:rsidP="00000000" w:rsidRDefault="00000000" w:rsidRPr="00000000" w14:paraId="0000004D">
            <w:pPr>
              <w:spacing w:after="0" w:lineRule="auto"/>
              <w:rPr/>
            </w:pPr>
            <w:r w:rsidDel="00000000" w:rsidR="00000000" w:rsidRPr="00000000">
              <w:rPr>
                <w:rtl w:val="0"/>
              </w:rPr>
              <w:t xml:space="preserve">Christian vocabulary does not guarantee Christian doctrine. We should not only ask, “Did they mention Jesus?” We should ask, “Which Jesus?”</w:t>
            </w:r>
          </w:p>
        </w:tc>
      </w:tr>
    </w:tbl>
    <w:p w:rsidR="00000000" w:rsidDel="00000000" w:rsidP="00000000" w:rsidRDefault="00000000" w:rsidRPr="00000000" w14:paraId="0000004E">
      <w:pPr>
        <w:pStyle w:val="Heading1"/>
        <w:rPr/>
      </w:pPr>
      <w:r w:rsidDel="00000000" w:rsidR="00000000" w:rsidRPr="00000000">
        <w:rPr>
          <w:rtl w:val="0"/>
        </w:rPr>
        <w:t xml:space="preserve">Scripture Study 4</w:t>
      </w:r>
    </w:p>
    <w:p w:rsidR="00000000" w:rsidDel="00000000" w:rsidP="00000000" w:rsidRDefault="00000000" w:rsidRPr="00000000" w14:paraId="0000004F">
      <w:pPr>
        <w:pStyle w:val="Heading2"/>
        <w:rPr/>
      </w:pPr>
      <w:r w:rsidDel="00000000" w:rsidR="00000000" w:rsidRPr="00000000">
        <w:rPr>
          <w:rtl w:val="0"/>
        </w:rPr>
        <w:t xml:space="preserve">Jude 3 - Contending for the Faith Once Delivered</w:t>
      </w:r>
    </w:p>
    <w:p w:rsidR="00000000" w:rsidDel="00000000" w:rsidP="00000000" w:rsidRDefault="00000000" w:rsidRPr="00000000" w14:paraId="00000050">
      <w:pPr>
        <w:rPr/>
      </w:pPr>
      <w:r w:rsidDel="00000000" w:rsidR="00000000" w:rsidRPr="00000000">
        <w:rPr>
          <w:rtl w:val="0"/>
        </w:rPr>
        <w:t xml:space="preserve">Have someone read the passage aloud.</w:t>
      </w:r>
    </w:p>
    <w:p w:rsidR="00000000" w:rsidDel="00000000" w:rsidP="00000000" w:rsidRDefault="00000000" w:rsidRPr="00000000" w14:paraId="00000051">
      <w:pPr>
        <w:rPr/>
      </w:pPr>
      <w:r w:rsidDel="00000000" w:rsidR="00000000" w:rsidRPr="00000000">
        <w:rPr>
          <w:rtl w:val="0"/>
        </w:rPr>
        <w:t xml:space="preserve">Jude tells believers to “earnestly contend for the faith which was once delivered unto the saints.”</w:t>
      </w:r>
    </w:p>
    <w:p w:rsidR="00000000" w:rsidDel="00000000" w:rsidP="00000000" w:rsidRDefault="00000000" w:rsidRPr="00000000" w14:paraId="00000052">
      <w:pPr>
        <w:rPr/>
      </w:pPr>
      <w:r w:rsidDel="00000000" w:rsidR="00000000" w:rsidRPr="00000000">
        <w:rPr>
          <w:rtl w:val="0"/>
        </w:rPr>
        <w:t xml:space="preserve">There is a definite body of Christian truth called “the faith.” This faith was delivered; it was not invented by the church. It was delivered once for all.</w:t>
      </w:r>
    </w:p>
    <w:p w:rsidR="00000000" w:rsidDel="00000000" w:rsidP="00000000" w:rsidRDefault="00000000" w:rsidRPr="00000000" w14:paraId="00000053">
      <w:pPr>
        <w:rPr/>
      </w:pPr>
      <w:r w:rsidDel="00000000" w:rsidR="00000000" w:rsidRPr="00000000">
        <w:rPr>
          <w:rtl w:val="0"/>
        </w:rPr>
        <w:t xml:space="preserve">To contend for the faith does not mean being rude, proud, cruel, or combative. It means defending the truth with conviction and love.</w:t>
      </w:r>
    </w:p>
    <w:p w:rsidR="00000000" w:rsidDel="00000000" w:rsidP="00000000" w:rsidRDefault="00000000" w:rsidRPr="00000000" w14:paraId="00000054">
      <w:pPr>
        <w:rPr/>
      </w:pPr>
      <w:r w:rsidDel="00000000" w:rsidR="00000000" w:rsidRPr="00000000">
        <w:rPr>
          <w:rtl w:val="0"/>
        </w:rPr>
        <w:t xml:space="preserve">A contentious person loves arguments. A faithful Christian loves the truth.</w:t>
      </w:r>
    </w:p>
    <w:tbl>
      <w:tblPr>
        <w:tblStyle w:val="Table7"/>
        <w:tblW w:w="10080.0" w:type="dxa"/>
        <w:jc w:val="center"/>
        <w:tblLayout w:type="fixed"/>
        <w:tblLook w:val="0400"/>
      </w:tblPr>
      <w:tblGrid>
        <w:gridCol w:w="10080"/>
        <w:tblGridChange w:id="0">
          <w:tblGrid>
            <w:gridCol w:w="10080"/>
          </w:tblGrid>
        </w:tblGridChange>
      </w:tblGrid>
      <w:tr>
        <w:trPr>
          <w:cantSplit w:val="0"/>
          <w:tblHeader w:val="0"/>
        </w:trPr>
        <w:tc>
          <w:tcPr>
            <w:tcBorders>
              <w:top w:color="8b1e1e" w:space="0" w:sz="12" w:val="single"/>
              <w:left w:color="8b1e1e" w:space="0" w:sz="12" w:val="single"/>
              <w:bottom w:color="8b1e1e" w:space="0" w:sz="12" w:val="single"/>
              <w:right w:color="8b1e1e" w:space="0" w:sz="12" w:val="single"/>
            </w:tcBorders>
            <w:shd w:fill="f7f2ef" w:val="clear"/>
          </w:tcPr>
          <w:p w:rsidR="00000000" w:rsidDel="00000000" w:rsidP="00000000" w:rsidRDefault="00000000" w:rsidRPr="00000000" w14:paraId="00000055">
            <w:pPr>
              <w:rPr/>
            </w:pPr>
            <w:r w:rsidDel="00000000" w:rsidR="00000000" w:rsidRPr="00000000">
              <w:rPr>
                <w:b w:val="1"/>
                <w:bCs w:val="1"/>
                <w:color w:val="8b1e1e"/>
                <w:sz w:val="24"/>
                <w:szCs w:val="24"/>
                <w:rtl w:val="0"/>
              </w:rPr>
              <w:t xml:space="preserve">Leader Emphasis</w:t>
            </w:r>
            <w:r w:rsidDel="00000000" w:rsidR="00000000" w:rsidRPr="00000000">
              <w:rPr>
                <w:rtl w:val="0"/>
              </w:rPr>
            </w:r>
          </w:p>
          <w:p w:rsidR="00000000" w:rsidDel="00000000" w:rsidP="00000000" w:rsidRDefault="00000000" w:rsidRPr="00000000" w14:paraId="00000056">
            <w:pPr>
              <w:spacing w:after="0" w:lineRule="auto"/>
              <w:rPr/>
            </w:pPr>
            <w:r w:rsidDel="00000000" w:rsidR="00000000" w:rsidRPr="00000000">
              <w:rPr>
                <w:rtl w:val="0"/>
              </w:rPr>
              <w:t xml:space="preserve">Every generation faces pressure to reshape Christianity according to its own concerns. The church’s calling is not to make the Gospel acceptable to the age, but to faithfully proclaim the Gospel to the age.</w:t>
            </w:r>
          </w:p>
        </w:tc>
      </w:tr>
    </w:tbl>
    <w:p w:rsidR="00000000" w:rsidDel="00000000" w:rsidP="00000000" w:rsidRDefault="00000000" w:rsidRPr="00000000" w14:paraId="00000057">
      <w:pPr>
        <w:pStyle w:val="Heading1"/>
        <w:rPr/>
      </w:pPr>
      <w:r w:rsidDel="00000000" w:rsidR="00000000" w:rsidRPr="00000000">
        <w:rPr>
          <w:rtl w:val="0"/>
        </w:rPr>
        <w:t xml:space="preserve">Gospel Distortion: Four Diagnostic Questions</w:t>
      </w:r>
    </w:p>
    <w:p w:rsidR="00000000" w:rsidDel="00000000" w:rsidP="00000000" w:rsidRDefault="00000000" w:rsidRPr="00000000" w14:paraId="00000058">
      <w:pPr>
        <w:rPr/>
      </w:pPr>
      <w:r w:rsidDel="00000000" w:rsidR="00000000" w:rsidRPr="00000000">
        <w:rPr>
          <w:rtl w:val="0"/>
        </w:rPr>
        <w:t xml:space="preserve">As we move toward studying the Social Gospel, we need a framework for discernment. When evaluating any message that claims to be Christian, ask these four questions:</w:t>
      </w:r>
    </w:p>
    <w:p w:rsidR="00000000" w:rsidDel="00000000" w:rsidP="00000000" w:rsidRDefault="00000000" w:rsidRPr="00000000" w14:paraId="00000059">
      <w:pPr>
        <w:pStyle w:val="Heading2"/>
        <w:rPr/>
      </w:pPr>
      <w:r w:rsidDel="00000000" w:rsidR="00000000" w:rsidRPr="00000000">
        <w:rPr>
          <w:rtl w:val="0"/>
        </w:rPr>
        <w:t xml:space="preserve">1. What is the main problem?</w:t>
      </w:r>
    </w:p>
    <w:p w:rsidR="00000000" w:rsidDel="00000000" w:rsidP="00000000" w:rsidRDefault="00000000" w:rsidRPr="00000000" w14:paraId="0000005A">
      <w:pPr>
        <w:rPr/>
      </w:pPr>
      <w:r w:rsidDel="00000000" w:rsidR="00000000" w:rsidRPr="00000000">
        <w:rPr>
          <w:b w:val="1"/>
          <w:bCs w:val="1"/>
          <w:rtl w:val="0"/>
        </w:rPr>
        <w:t xml:space="preserve">Biblical Gospel answer: </w:t>
      </w:r>
      <w:r w:rsidDel="00000000" w:rsidR="00000000" w:rsidRPr="00000000">
        <w:rPr>
          <w:rtl w:val="0"/>
        </w:rPr>
        <w:t xml:space="preserve">Man’s greatest problem is sin against God.</w:t>
      </w:r>
    </w:p>
    <w:p w:rsidR="00000000" w:rsidDel="00000000" w:rsidP="00000000" w:rsidRDefault="00000000" w:rsidRPr="00000000" w14:paraId="0000005B">
      <w:pPr>
        <w:rPr/>
      </w:pPr>
      <w:r w:rsidDel="00000000" w:rsidR="00000000" w:rsidRPr="00000000">
        <w:rPr>
          <w:b w:val="1"/>
          <w:bCs w:val="1"/>
          <w:rtl w:val="0"/>
        </w:rPr>
        <w:t xml:space="preserve">Distorted gospel answer: </w:t>
      </w:r>
      <w:r w:rsidDel="00000000" w:rsidR="00000000" w:rsidRPr="00000000">
        <w:rPr>
          <w:rtl w:val="0"/>
        </w:rPr>
        <w:t xml:space="preserve">Man’s greatest problem may be presented as oppression, poverty, inequality, lack of self-esteem, political powerlessness, trauma, ignorance, or social conditions.</w:t>
      </w:r>
    </w:p>
    <w:p w:rsidR="00000000" w:rsidDel="00000000" w:rsidP="00000000" w:rsidRDefault="00000000" w:rsidRPr="00000000" w14:paraId="0000005C">
      <w:pPr>
        <w:pStyle w:val="Heading2"/>
        <w:rPr/>
      </w:pPr>
      <w:r w:rsidDel="00000000" w:rsidR="00000000" w:rsidRPr="00000000">
        <w:rPr>
          <w:rtl w:val="0"/>
        </w:rPr>
        <w:t xml:space="preserve">2. Who is the Savior?</w:t>
      </w:r>
    </w:p>
    <w:p w:rsidR="00000000" w:rsidDel="00000000" w:rsidP="00000000" w:rsidRDefault="00000000" w:rsidRPr="00000000" w14:paraId="0000005D">
      <w:pPr>
        <w:rPr/>
      </w:pPr>
      <w:r w:rsidDel="00000000" w:rsidR="00000000" w:rsidRPr="00000000">
        <w:rPr>
          <w:b w:val="1"/>
          <w:bCs w:val="1"/>
          <w:rtl w:val="0"/>
        </w:rPr>
        <w:t xml:space="preserve">Biblical Gospel answer: </w:t>
      </w:r>
      <w:r w:rsidDel="00000000" w:rsidR="00000000" w:rsidRPr="00000000">
        <w:rPr>
          <w:rtl w:val="0"/>
        </w:rPr>
        <w:t xml:space="preserve">Jesus Christ, crucified and risen.</w:t>
      </w:r>
    </w:p>
    <w:p w:rsidR="00000000" w:rsidDel="00000000" w:rsidP="00000000" w:rsidRDefault="00000000" w:rsidRPr="00000000" w14:paraId="0000005E">
      <w:pPr>
        <w:rPr/>
      </w:pPr>
      <w:r w:rsidDel="00000000" w:rsidR="00000000" w:rsidRPr="00000000">
        <w:rPr>
          <w:b w:val="1"/>
          <w:bCs w:val="1"/>
          <w:rtl w:val="0"/>
        </w:rPr>
        <w:t xml:space="preserve">Distorted gospel answer: </w:t>
      </w:r>
      <w:r w:rsidDel="00000000" w:rsidR="00000000" w:rsidRPr="00000000">
        <w:rPr>
          <w:rtl w:val="0"/>
        </w:rPr>
        <w:t xml:space="preserve">The savior may functionally become activism, education, government, revolution, self-discovery, ethnic identity, moral effort, or social reform.</w:t>
      </w:r>
    </w:p>
    <w:p w:rsidR="00000000" w:rsidDel="00000000" w:rsidP="00000000" w:rsidRDefault="00000000" w:rsidRPr="00000000" w14:paraId="0000005F">
      <w:pPr>
        <w:pStyle w:val="Heading2"/>
        <w:rPr/>
      </w:pPr>
      <w:r w:rsidDel="00000000" w:rsidR="00000000" w:rsidRPr="00000000">
        <w:rPr>
          <w:rtl w:val="0"/>
        </w:rPr>
        <w:t xml:space="preserve">3. What is salvation?</w:t>
      </w:r>
    </w:p>
    <w:p w:rsidR="00000000" w:rsidDel="00000000" w:rsidP="00000000" w:rsidRDefault="00000000" w:rsidRPr="00000000" w14:paraId="00000060">
      <w:pPr>
        <w:rPr/>
      </w:pPr>
      <w:r w:rsidDel="00000000" w:rsidR="00000000" w:rsidRPr="00000000">
        <w:rPr>
          <w:b w:val="1"/>
          <w:bCs w:val="1"/>
          <w:rtl w:val="0"/>
        </w:rPr>
        <w:t xml:space="preserve">Biblical Gospel answer: </w:t>
      </w:r>
      <w:r w:rsidDel="00000000" w:rsidR="00000000" w:rsidRPr="00000000">
        <w:rPr>
          <w:rtl w:val="0"/>
        </w:rPr>
        <w:t xml:space="preserve">Forgiveness of sins, reconciliation with God, justification, regeneration, adoption, eternal life.</w:t>
      </w:r>
    </w:p>
    <w:p w:rsidR="00000000" w:rsidDel="00000000" w:rsidP="00000000" w:rsidRDefault="00000000" w:rsidRPr="00000000" w14:paraId="00000061">
      <w:pPr>
        <w:rPr/>
      </w:pPr>
      <w:r w:rsidDel="00000000" w:rsidR="00000000" w:rsidRPr="00000000">
        <w:rPr>
          <w:b w:val="1"/>
          <w:bCs w:val="1"/>
          <w:rtl w:val="0"/>
        </w:rPr>
        <w:t xml:space="preserve">Distorted gospel answer: </w:t>
      </w:r>
      <w:r w:rsidDel="00000000" w:rsidR="00000000" w:rsidRPr="00000000">
        <w:rPr>
          <w:rtl w:val="0"/>
        </w:rPr>
        <w:t xml:space="preserve">Salvation may be redefined as liberation from oppression, improved social conditions, economic equality, political freedom, therapeutic wholeness, or community empowerment.</w:t>
      </w:r>
    </w:p>
    <w:p w:rsidR="00000000" w:rsidDel="00000000" w:rsidP="00000000" w:rsidRDefault="00000000" w:rsidRPr="00000000" w14:paraId="00000062">
      <w:pPr>
        <w:pStyle w:val="Heading2"/>
        <w:rPr/>
      </w:pPr>
      <w:r w:rsidDel="00000000" w:rsidR="00000000" w:rsidRPr="00000000">
        <w:rPr>
          <w:rtl w:val="0"/>
        </w:rPr>
        <w:t xml:space="preserve">4. What is the mission of the church?</w:t>
      </w:r>
    </w:p>
    <w:p w:rsidR="00000000" w:rsidDel="00000000" w:rsidP="00000000" w:rsidRDefault="00000000" w:rsidRPr="00000000" w14:paraId="00000063">
      <w:pPr>
        <w:rPr/>
      </w:pPr>
      <w:r w:rsidDel="00000000" w:rsidR="00000000" w:rsidRPr="00000000">
        <w:rPr>
          <w:b w:val="1"/>
          <w:bCs w:val="1"/>
          <w:rtl w:val="0"/>
        </w:rPr>
        <w:t xml:space="preserve">Biblical Gospel answer: </w:t>
      </w:r>
      <w:r w:rsidDel="00000000" w:rsidR="00000000" w:rsidRPr="00000000">
        <w:rPr>
          <w:rtl w:val="0"/>
        </w:rPr>
        <w:t xml:space="preserve">Preach Christ, make disciples, baptize believers, teach obedience, worship God, and practice good works as fruit.</w:t>
      </w:r>
    </w:p>
    <w:p w:rsidR="00000000" w:rsidDel="00000000" w:rsidP="00000000" w:rsidRDefault="00000000" w:rsidRPr="00000000" w14:paraId="00000064">
      <w:pPr>
        <w:rPr/>
      </w:pPr>
      <w:r w:rsidDel="00000000" w:rsidR="00000000" w:rsidRPr="00000000">
        <w:rPr>
          <w:b w:val="1"/>
          <w:bCs w:val="1"/>
          <w:rtl w:val="0"/>
        </w:rPr>
        <w:t xml:space="preserve">Distorted gospel answer: </w:t>
      </w:r>
      <w:r w:rsidDel="00000000" w:rsidR="00000000" w:rsidRPr="00000000">
        <w:rPr>
          <w:rtl w:val="0"/>
        </w:rPr>
        <w:t xml:space="preserve">The mission may be reduced to transforming society, organizing communities, advancing political causes, or achieving social outcomes.</w:t>
      </w:r>
    </w:p>
    <w:p w:rsidR="00000000" w:rsidDel="00000000" w:rsidP="00000000" w:rsidRDefault="00000000" w:rsidRPr="00000000" w14:paraId="00000065">
      <w:pPr>
        <w:pStyle w:val="Heading1"/>
        <w:rPr/>
      </w:pPr>
      <w:r w:rsidDel="00000000" w:rsidR="00000000" w:rsidRPr="00000000">
        <w:rPr>
          <w:rtl w:val="0"/>
        </w:rPr>
        <w:t xml:space="preserve">Applying This to the Social Gospel</w:t>
      </w:r>
    </w:p>
    <w:p w:rsidR="00000000" w:rsidDel="00000000" w:rsidP="00000000" w:rsidRDefault="00000000" w:rsidRPr="00000000" w14:paraId="00000066">
      <w:pPr>
        <w:rPr/>
      </w:pPr>
      <w:r w:rsidDel="00000000" w:rsidR="00000000" w:rsidRPr="00000000">
        <w:rPr>
          <w:rtl w:val="0"/>
        </w:rPr>
        <w:t xml:space="preserve">This session prepares us for the next session because the Social Gospel did not usually claim to reject Christianity. It used Christian language. It spoke of the Kingdom of God, love, justice, brotherhood, service, and the teachings of Jesus.</w:t>
      </w:r>
    </w:p>
    <w:p w:rsidR="00000000" w:rsidDel="00000000" w:rsidP="00000000" w:rsidRDefault="00000000" w:rsidRPr="00000000" w14:paraId="00000067">
      <w:pPr>
        <w:rPr/>
      </w:pPr>
      <w:r w:rsidDel="00000000" w:rsidR="00000000" w:rsidRPr="00000000">
        <w:rPr>
          <w:rtl w:val="0"/>
        </w:rPr>
        <w:t xml:space="preserve">The problem was that many Social Gospel leaders began shifting the center. The church’s message moved from “Christ saves sinners” toward “Christianity transforms society.”</w:t>
      </w:r>
    </w:p>
    <w:p w:rsidR="00000000" w:rsidDel="00000000" w:rsidP="00000000" w:rsidRDefault="00000000" w:rsidRPr="00000000" w14:paraId="00000068">
      <w:pPr>
        <w:rPr/>
      </w:pPr>
      <w:r w:rsidDel="00000000" w:rsidR="00000000" w:rsidRPr="00000000">
        <w:rPr>
          <w:rtl w:val="0"/>
        </w:rPr>
        <w:t xml:space="preserve">Biblical Christianity does transform people, families, and communities. But social transformation is not the Gospel itself.</w:t>
      </w:r>
    </w:p>
    <w:p w:rsidR="00000000" w:rsidDel="00000000" w:rsidP="00000000" w:rsidRDefault="00000000" w:rsidRPr="00000000" w14:paraId="00000069">
      <w:pPr>
        <w:pStyle w:val="Heading1"/>
        <w:rPr/>
      </w:pPr>
      <w:r w:rsidDel="00000000" w:rsidR="00000000" w:rsidRPr="00000000">
        <w:rPr>
          <w:rtl w:val="0"/>
        </w:rPr>
        <w:t xml:space="preserve">Group Discussion</w:t>
      </w:r>
    </w:p>
    <w:p w:rsidR="00000000" w:rsidDel="00000000" w:rsidP="00000000" w:rsidRDefault="00000000" w:rsidRPr="00000000" w14:paraId="0000006A">
      <w:pPr>
        <w:rPr/>
      </w:pPr>
      <w:r w:rsidDel="00000000" w:rsidR="00000000" w:rsidRPr="00000000">
        <w:rPr>
          <w:rtl w:val="0"/>
        </w:rPr>
        <w:t xml:space="preserve">1. In Galatians 1:6-9, how seriously does Paul treat a distortion of the Gospel, and why does he respond so strongly?</w:t>
      </w:r>
    </w:p>
    <w:p w:rsidR="00000000" w:rsidDel="00000000" w:rsidP="00000000" w:rsidRDefault="00000000" w:rsidRPr="00000000" w14:paraId="0000006B">
      <w:pPr>
        <w:rPr/>
      </w:pPr>
      <w:r w:rsidDel="00000000" w:rsidR="00000000" w:rsidRPr="00000000">
        <w:rPr>
          <w:rtl w:val="0"/>
        </w:rPr>
        <w:t xml:space="preserve">2. Galatians 2:15-21 insists on justification by faith in Christ apart from works of the law. Why is “Christ plus nothing” essential to the Gospel?</w:t>
      </w:r>
    </w:p>
    <w:p w:rsidR="00000000" w:rsidDel="00000000" w:rsidP="00000000" w:rsidRDefault="00000000" w:rsidRPr="00000000" w14:paraId="0000006C">
      <w:pPr>
        <w:rPr/>
      </w:pPr>
      <w:r w:rsidDel="00000000" w:rsidR="00000000" w:rsidRPr="00000000">
        <w:rPr>
          <w:rtl w:val="0"/>
        </w:rPr>
        <w:t xml:space="preserve">3. 2 Corinthians 11:3-4 warns of a different Jesus, spirit, or gospel. What are some modern examples of subtle substitutions, and how do we test for them?</w:t>
      </w:r>
    </w:p>
    <w:p w:rsidR="00000000" w:rsidDel="00000000" w:rsidP="00000000" w:rsidRDefault="00000000" w:rsidRPr="00000000" w14:paraId="0000006D">
      <w:pPr>
        <w:rPr/>
      </w:pPr>
      <w:r w:rsidDel="00000000" w:rsidR="00000000" w:rsidRPr="00000000">
        <w:rPr>
          <w:rtl w:val="0"/>
        </w:rPr>
        <w:t xml:space="preserve">4. Jude 3 calls us to contend for the faith once delivered. What is the difference between contending for the faith and being merely combative?</w:t>
      </w:r>
    </w:p>
    <w:p w:rsidR="00000000" w:rsidDel="00000000" w:rsidP="00000000" w:rsidRDefault="00000000" w:rsidRPr="00000000" w14:paraId="0000006E">
      <w:pPr>
        <w:rPr/>
      </w:pPr>
      <w:r w:rsidDel="00000000" w:rsidR="00000000" w:rsidRPr="00000000">
        <w:rPr>
          <w:rtl w:val="0"/>
        </w:rPr>
        <w:t xml:space="preserve">5. Using the four diagnostic questions, how can a church tell whether a popular message is still the biblical Gospel?</w:t>
      </w:r>
    </w:p>
    <w:p w:rsidR="00000000" w:rsidDel="00000000" w:rsidP="00000000" w:rsidRDefault="00000000" w:rsidRPr="00000000" w14:paraId="0000006F">
      <w:pPr>
        <w:pStyle w:val="Heading1"/>
        <w:rPr/>
      </w:pPr>
      <w:r w:rsidDel="00000000" w:rsidR="00000000" w:rsidRPr="00000000">
        <w:rPr>
          <w:rtl w:val="0"/>
        </w:rPr>
        <w:t xml:space="preserve">Weekly Assignment</w:t>
      </w:r>
    </w:p>
    <w:p w:rsidR="00000000" w:rsidDel="00000000" w:rsidP="00000000" w:rsidRDefault="00000000" w:rsidRPr="00000000" w14:paraId="00000070">
      <w:pPr>
        <w:rPr/>
      </w:pPr>
      <w:r w:rsidDel="00000000" w:rsidR="00000000" w:rsidRPr="00000000">
        <w:rPr>
          <w:rtl w:val="0"/>
        </w:rPr>
        <w:t xml:space="preserve">Before Session 3, read:</w:t>
      </w:r>
    </w:p>
    <w:p w:rsidR="00000000" w:rsidDel="00000000" w:rsidP="00000000" w:rsidRDefault="00000000" w:rsidRPr="00000000" w14:paraId="0000007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1"/>
          <w:szCs w:val="21"/>
          <w:u w:val="none"/>
          <w:shd w:fill="auto" w:val="clear"/>
          <w:vertAlign w:val="baseline"/>
          <w:rtl w:val="0"/>
        </w:rPr>
        <w:t xml:space="preserve">Matthew 28:18-20</w:t>
      </w:r>
      <w:r w:rsidDel="00000000" w:rsidR="00000000" w:rsidRPr="00000000">
        <w:rPr>
          <w:rtl w:val="0"/>
        </w:rPr>
      </w:r>
    </w:p>
    <w:p w:rsidR="00000000" w:rsidDel="00000000" w:rsidP="00000000" w:rsidRDefault="00000000" w:rsidRPr="00000000" w14:paraId="0000007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1"/>
          <w:szCs w:val="21"/>
          <w:u w:val="none"/>
          <w:shd w:fill="auto" w:val="clear"/>
          <w:vertAlign w:val="baseline"/>
          <w:rtl w:val="0"/>
        </w:rPr>
        <w:t xml:space="preserve">Acts 2:36-47</w:t>
      </w:r>
      <w:r w:rsidDel="00000000" w:rsidR="00000000" w:rsidRPr="00000000">
        <w:rPr>
          <w:rtl w:val="0"/>
        </w:rPr>
      </w:r>
    </w:p>
    <w:p w:rsidR="00000000" w:rsidDel="00000000" w:rsidP="00000000" w:rsidRDefault="00000000" w:rsidRPr="00000000" w14:paraId="0000007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1"/>
          <w:szCs w:val="21"/>
          <w:u w:val="none"/>
          <w:shd w:fill="auto" w:val="clear"/>
          <w:vertAlign w:val="baseline"/>
          <w:rtl w:val="0"/>
        </w:rPr>
        <w:t xml:space="preserve">Romans 1:16-17</w:t>
      </w:r>
      <w:r w:rsidDel="00000000" w:rsidR="00000000" w:rsidRPr="00000000">
        <w:rPr>
          <w:rtl w:val="0"/>
        </w:rPr>
      </w:r>
    </w:p>
    <w:p w:rsidR="00000000" w:rsidDel="00000000" w:rsidP="00000000" w:rsidRDefault="00000000" w:rsidRPr="00000000" w14:paraId="0000007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1"/>
          <w:szCs w:val="21"/>
          <w:u w:val="none"/>
          <w:shd w:fill="auto" w:val="clear"/>
          <w:vertAlign w:val="baseline"/>
          <w:rtl w:val="0"/>
        </w:rPr>
        <w:t xml:space="preserve">Colossians 1:13-23</w:t>
      </w:r>
      <w:r w:rsidDel="00000000" w:rsidR="00000000" w:rsidRPr="00000000">
        <w:rPr>
          <w:rtl w:val="0"/>
        </w:rPr>
      </w:r>
    </w:p>
    <w:p w:rsidR="00000000" w:rsidDel="00000000" w:rsidP="00000000" w:rsidRDefault="00000000" w:rsidRPr="00000000" w14:paraId="00000075">
      <w:pPr>
        <w:rPr/>
      </w:pPr>
      <w:r w:rsidDel="00000000" w:rsidR="00000000" w:rsidRPr="00000000">
        <w:rPr>
          <w:rtl w:val="0"/>
        </w:rPr>
        <w:t xml:space="preserve">Write a short response to this question: What happens to the mission of the church when the Gospel is no longer clearly defined?</w:t>
      </w:r>
    </w:p>
    <w:p w:rsidR="00000000" w:rsidDel="00000000" w:rsidP="00000000" w:rsidRDefault="00000000" w:rsidRPr="00000000" w14:paraId="00000076">
      <w:pPr>
        <w:rPr/>
      </w:pPr>
      <w:r w:rsidDel="00000000" w:rsidR="00000000" w:rsidRPr="00000000">
        <w:rPr>
          <w:rtl w:val="0"/>
        </w:rPr>
        <w:t xml:space="preserve">Optional memory verse: Galatians 1:8</w:t>
      </w:r>
    </w:p>
    <w:p w:rsidR="00000000" w:rsidDel="00000000" w:rsidP="00000000" w:rsidRDefault="00000000" w:rsidRPr="00000000" w14:paraId="00000077">
      <w:pPr>
        <w:pStyle w:val="Heading1"/>
        <w:rPr/>
      </w:pPr>
      <w:r w:rsidDel="00000000" w:rsidR="00000000" w:rsidRPr="00000000">
        <w:rPr>
          <w:rtl w:val="0"/>
        </w:rPr>
        <w:t xml:space="preserve">Closing Summary</w:t>
      </w:r>
    </w:p>
    <w:p w:rsidR="00000000" w:rsidDel="00000000" w:rsidP="00000000" w:rsidRDefault="00000000" w:rsidRPr="00000000" w14:paraId="00000078">
      <w:pPr>
        <w:rPr/>
      </w:pPr>
      <w:r w:rsidDel="00000000" w:rsidR="00000000" w:rsidRPr="00000000">
        <w:rPr>
          <w:rtl w:val="0"/>
        </w:rPr>
        <w:t xml:space="preserve">Tonight we saw that Scripture treats Gospel distortion with great seriousness.</w:t>
      </w:r>
    </w:p>
    <w:p w:rsidR="00000000" w:rsidDel="00000000" w:rsidP="00000000" w:rsidRDefault="00000000" w:rsidRPr="00000000" w14:paraId="00000079">
      <w:pPr>
        <w:rPr/>
      </w:pPr>
      <w:r w:rsidDel="00000000" w:rsidR="00000000" w:rsidRPr="00000000">
        <w:rPr>
          <w:rtl w:val="0"/>
        </w:rPr>
        <w:t xml:space="preserve">Paul warned the Galatians against another gospel. He taught that sinners are justified by faith in Christ and not by works. He warned the Corinthians about another Jesus, another spirit, and another gospel. Jude commanded believers to contend for the faith once delivered to the saints.</w:t>
      </w:r>
    </w:p>
    <w:p w:rsidR="00000000" w:rsidDel="00000000" w:rsidP="00000000" w:rsidRDefault="00000000" w:rsidRPr="00000000" w14:paraId="0000007A">
      <w:pPr>
        <w:rPr/>
      </w:pPr>
      <w:r w:rsidDel="00000000" w:rsidR="00000000" w:rsidRPr="00000000">
        <w:rPr>
          <w:rtl w:val="0"/>
        </w:rPr>
        <w:t xml:space="preserve">The church does not have the authority to revise the Gospel. We are called to receive it, believe it, proclaim it, defend it, and live in light of it.</w:t>
      </w:r>
    </w:p>
    <w:p w:rsidR="00000000" w:rsidDel="00000000" w:rsidP="00000000" w:rsidRDefault="00000000" w:rsidRPr="00000000" w14:paraId="0000007B">
      <w:pPr>
        <w:rPr/>
      </w:pPr>
      <w:r w:rsidDel="00000000" w:rsidR="00000000" w:rsidRPr="00000000">
        <w:rPr>
          <w:rtl w:val="0"/>
        </w:rPr>
        <w:t xml:space="preserve">As we move into the Social Gospel movement, we will see that the danger is not always open denial of Christianity. Sometimes the danger is a gradual shift in emphasis until the church is no longer proclaiming Christ crucified and risen as its central message.</w:t>
      </w:r>
    </w:p>
    <w:p w:rsidR="00000000" w:rsidDel="00000000" w:rsidP="00000000" w:rsidRDefault="00000000" w:rsidRPr="00000000" w14:paraId="0000007C">
      <w:pPr>
        <w:pStyle w:val="Heading1"/>
        <w:rPr/>
      </w:pPr>
      <w:r w:rsidDel="00000000" w:rsidR="00000000" w:rsidRPr="00000000">
        <w:rPr>
          <w:rtl w:val="0"/>
        </w:rPr>
        <w:t xml:space="preserve">Leader Notes for Sensitive Discussion</w:t>
      </w:r>
    </w:p>
    <w:p w:rsidR="00000000" w:rsidDel="00000000" w:rsidP="00000000" w:rsidRDefault="00000000" w:rsidRPr="00000000" w14:paraId="0000007D">
      <w:pPr>
        <w:rPr/>
      </w:pPr>
      <w:r w:rsidDel="00000000" w:rsidR="00000000" w:rsidRPr="00000000">
        <w:rPr>
          <w:rtl w:val="0"/>
        </w:rPr>
        <w:t xml:space="preserve">This session may create strong reactions because participants may begin thinking about churches, pastors, denominations, or movements they know. Encourage the group to focus first on Scripture.</w:t>
      </w:r>
    </w:p>
    <w:p w:rsidR="00000000" w:rsidDel="00000000" w:rsidP="00000000" w:rsidRDefault="00000000" w:rsidRPr="00000000" w14:paraId="0000007E">
      <w:pPr>
        <w:rPr/>
      </w:pPr>
      <w:r w:rsidDel="00000000" w:rsidR="00000000" w:rsidRPr="00000000">
        <w:rPr>
          <w:rtl w:val="0"/>
        </w:rPr>
        <w:t xml:space="preserve">We are not trying to win arguments. We are trying to be faithful to Christ.</w:t>
      </w:r>
    </w:p>
    <w:p w:rsidR="00000000" w:rsidDel="00000000" w:rsidP="00000000" w:rsidRDefault="00000000" w:rsidRPr="00000000" w14:paraId="0000007F">
      <w:pPr>
        <w:rPr/>
      </w:pPr>
      <w:r w:rsidDel="00000000" w:rsidR="00000000" w:rsidRPr="00000000">
        <w:rPr>
          <w:rtl w:val="0"/>
        </w:rPr>
        <w:t xml:space="preserve">We are not saying compassion is wrong. We are saying compassion must not replace Christ.</w:t>
      </w:r>
    </w:p>
    <w:p w:rsidR="00000000" w:rsidDel="00000000" w:rsidP="00000000" w:rsidRDefault="00000000" w:rsidRPr="00000000" w14:paraId="00000080">
      <w:pPr>
        <w:rPr/>
      </w:pPr>
      <w:r w:rsidDel="00000000" w:rsidR="00000000" w:rsidRPr="00000000">
        <w:rPr>
          <w:rtl w:val="0"/>
        </w:rPr>
        <w:t xml:space="preserve">We are not denying that injustice exists. We are saying injustice is not man’s deepest problem - sin is.</w:t>
      </w:r>
    </w:p>
    <w:p w:rsidR="00000000" w:rsidDel="00000000" w:rsidP="00000000" w:rsidRDefault="00000000" w:rsidRPr="00000000" w14:paraId="00000081">
      <w:pPr>
        <w:rPr/>
      </w:pPr>
      <w:r w:rsidDel="00000000" w:rsidR="00000000" w:rsidRPr="00000000">
        <w:rPr>
          <w:rtl w:val="0"/>
        </w:rPr>
        <w:t xml:space="preserve">We are not attacking people. We are testing messages by Scripture.</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sectPr>
      <w:headerReference r:id="rId7" w:type="default"/>
      <w:footerReference r:id="rId8" w:type="default"/>
      <w:pgSz w:h="15840" w:w="12240" w:orient="portrait"/>
      <w:pgMar w:bottom="936" w:top="936"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4">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ptos" w:cs="Aptos" w:eastAsia="Aptos" w:hAnsi="Aptos"/>
        <w:b w:val="0"/>
        <w:bCs w:val="0"/>
        <w:i w:val="0"/>
        <w:iCs w:val="0"/>
        <w:smallCaps w:val="0"/>
        <w:strike w:val="0"/>
        <w:color w:val="000000"/>
        <w:sz w:val="21"/>
        <w:szCs w:val="21"/>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16"/>
        <w:szCs w:val="16"/>
        <w:u w:val="none"/>
        <w:shd w:fill="auto" w:val="clear"/>
        <w:vertAlign w:val="baseline"/>
        <w:rtl w:val="0"/>
      </w:rPr>
      <w:t xml:space="preserve">Session 2: Why the Gospel Must Not Be Changed</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3">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Aptos" w:cs="Aptos" w:eastAsia="Aptos" w:hAnsi="Aptos"/>
        <w:b w:val="0"/>
        <w:bCs w:val="0"/>
        <w:i w:val="0"/>
        <w:iCs w:val="0"/>
        <w:smallCaps w:val="0"/>
        <w:strike w:val="0"/>
        <w:color w:val="000000"/>
        <w:sz w:val="21"/>
        <w:szCs w:val="21"/>
        <w:u w:val="none"/>
        <w:shd w:fill="auto" w:val="clear"/>
        <w:vertAlign w:val="baseline"/>
      </w:rPr>
    </w:pPr>
    <w:r w:rsidDel="00000000" w:rsidR="00000000" w:rsidRPr="00000000">
      <w:rPr>
        <w:rFonts w:ascii="Aptos" w:cs="Aptos" w:eastAsia="Aptos" w:hAnsi="Aptos"/>
        <w:b w:val="0"/>
        <w:bCs w:val="0"/>
        <w:i w:val="0"/>
        <w:iCs w:val="0"/>
        <w:smallCaps w:val="0"/>
        <w:strike w:val="0"/>
        <w:color w:val="5a5a5a"/>
        <w:sz w:val="16"/>
        <w:szCs w:val="16"/>
        <w:u w:val="none"/>
        <w:shd w:fill="auto" w:val="clear"/>
        <w:vertAlign w:val="baseline"/>
        <w:rtl w:val="0"/>
      </w:rPr>
      <w:t xml:space="preserve">Returning to the Gospel | Session 2</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1"/>
        <w:szCs w:val="21"/>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Play" w:cs="Play" w:eastAsia="Play" w:hAnsi="Play"/>
      <w:b w:val="1"/>
      <w:bCs w:val="1"/>
      <w:color w:val="8b1e1e"/>
      <w:sz w:val="40"/>
      <w:szCs w:val="40"/>
    </w:rPr>
  </w:style>
  <w:style w:type="paragraph" w:styleId="Heading2">
    <w:name w:val="heading 2"/>
    <w:basedOn w:val="Normal"/>
    <w:next w:val="Normal"/>
    <w:pPr>
      <w:keepNext w:val="1"/>
      <w:keepLines w:val="1"/>
      <w:spacing w:after="0" w:before="200" w:lineRule="auto"/>
    </w:pPr>
    <w:rPr>
      <w:rFonts w:ascii="Play" w:cs="Play" w:eastAsia="Play" w:hAnsi="Play"/>
      <w:b w:val="1"/>
      <w:bCs w:val="1"/>
      <w:color w:val="111111"/>
      <w:sz w:val="30"/>
      <w:szCs w:val="30"/>
    </w:rPr>
  </w:style>
  <w:style w:type="paragraph" w:styleId="Heading3">
    <w:name w:val="heading 3"/>
    <w:basedOn w:val="Normal"/>
    <w:next w:val="Normal"/>
    <w:pPr>
      <w:keepNext w:val="1"/>
      <w:keepLines w:val="1"/>
      <w:spacing w:after="0" w:before="200" w:lineRule="auto"/>
    </w:pPr>
    <w:rPr>
      <w:rFonts w:ascii="Play" w:cs="Play" w:eastAsia="Play" w:hAnsi="Play"/>
      <w:b w:val="1"/>
      <w:bCs w:val="1"/>
      <w:color w:val="8b1e1e"/>
      <w:sz w:val="24"/>
      <w:szCs w:val="24"/>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