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9a1c1c"/>
          <w:sz w:val="56"/>
          <w:szCs w:val="56"/>
          <w:rtl w:val="0"/>
        </w:rPr>
        <w:t xml:space="preserve">RETURNING TO THE GOSPEL</w:t>
      </w:r>
      <w:r w:rsidDel="00000000" w:rsidR="00000000" w:rsidRPr="00000000">
        <w:rPr>
          <w:rFonts w:ascii="Aptos" w:cs="Aptos" w:eastAsia="Aptos" w:hAnsi="Aptos"/>
          <w:b w:val="1"/>
          <w:bCs w:val="1"/>
          <w:color w:val="780000"/>
          <w:sz w:val="56"/>
          <w:szCs w:val="56"/>
        </w:rPr>
        <w:drawing>
          <wp:inline distB="114300" distT="114300" distL="114300" distR="114300">
            <wp:extent cx="228056" cy="39909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056" cy="3990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3"/>
          <w:szCs w:val="23"/>
        </w:rPr>
      </w:pPr>
      <w:r w:rsidDel="00000000" w:rsidR="00000000" w:rsidRPr="00000000">
        <w:rPr>
          <w:b w:val="1"/>
          <w:bCs w:val="1"/>
          <w:sz w:val="32"/>
          <w:szCs w:val="32"/>
          <w:rtl w:val="0"/>
        </w:rPr>
        <w:t xml:space="preserve">Session 3 Teaching Manuscript</w:t>
      </w:r>
      <w:r w:rsidDel="00000000" w:rsidR="00000000" w:rsidRPr="00000000">
        <w:rPr>
          <w:rtl w:val="0"/>
        </w:rPr>
      </w:r>
    </w:p>
    <w:p w:rsidR="00000000" w:rsidDel="00000000" w:rsidP="00000000" w:rsidRDefault="00000000" w:rsidRPr="00000000" w14:paraId="00000003">
      <w:pPr>
        <w:pBdr>
          <w:top w:color="9a1c1c" w:space="6" w:sz="8" w:val="single"/>
          <w:bottom w:color="9a1c1c" w:space="6" w:sz="8" w:val="single"/>
        </w:pBdr>
        <w:jc w:val="center"/>
        <w:rPr/>
      </w:pPr>
      <w:r w:rsidDel="00000000" w:rsidR="00000000" w:rsidRPr="00000000">
        <w:rPr>
          <w:i w:val="1"/>
          <w:iCs w:val="1"/>
          <w:sz w:val="26"/>
          <w:szCs w:val="26"/>
          <w:rtl w:val="0"/>
        </w:rPr>
        <w:t xml:space="preserve">The Origins of the Social Gospel Movement</w:t>
      </w:r>
      <w:r w:rsidDel="00000000" w:rsidR="00000000" w:rsidRPr="00000000">
        <w:rPr>
          <w:rtl w:val="0"/>
        </w:rPr>
      </w:r>
    </w:p>
    <w:tbl>
      <w:tblPr>
        <w:tblStyle w:val="Table1"/>
        <w:tblW w:w="10224.0" w:type="dxa"/>
        <w:jc w:val="center"/>
        <w:tblLayout w:type="fixed"/>
        <w:tblLook w:val="0400"/>
      </w:tblPr>
      <w:tblGrid>
        <w:gridCol w:w="10224"/>
        <w:tblGridChange w:id="0">
          <w:tblGrid>
            <w:gridCol w:w="10224"/>
          </w:tblGrid>
        </w:tblGridChange>
      </w:tblGrid>
      <w:tr>
        <w:trPr>
          <w:cantSplit w:val="0"/>
          <w:tblHeader w:val="0"/>
        </w:trPr>
        <w:tc>
          <w:tcPr>
            <w:shd w:fill="111111" w:val="clear"/>
            <w:vAlign w:val="center"/>
          </w:tcPr>
          <w:p w:rsidR="00000000" w:rsidDel="00000000" w:rsidP="00000000" w:rsidRDefault="00000000" w:rsidRPr="00000000" w14:paraId="00000004">
            <w:pPr>
              <w:rPr/>
            </w:pPr>
            <w:r w:rsidDel="00000000" w:rsidR="00000000" w:rsidRPr="00000000">
              <w:rPr>
                <w:b w:val="1"/>
                <w:bCs w:val="1"/>
                <w:color w:val="ffffff"/>
                <w:sz w:val="22"/>
                <w:szCs w:val="22"/>
                <w:rtl w:val="0"/>
              </w:rPr>
              <w:t xml:space="preserve">Session 3 Core Statement</w:t>
              <w:br w:type="textWrapping"/>
            </w:r>
            <w:r w:rsidDel="00000000" w:rsidR="00000000" w:rsidRPr="00000000">
              <w:rPr>
                <w:color w:val="ffffff"/>
                <w:sz w:val="20"/>
                <w:szCs w:val="20"/>
                <w:rtl w:val="0"/>
              </w:rPr>
              <w:t xml:space="preserve">The Social Gospel began with concern for real suffering, but it drifted when social transformation became central and salvation through Christ became secondary.</w:t>
            </w:r>
            <w:r w:rsidDel="00000000" w:rsidR="00000000" w:rsidRPr="00000000">
              <w:rPr>
                <w:rtl w:val="0"/>
              </w:rPr>
            </w:r>
          </w:p>
        </w:tc>
      </w:tr>
    </w:tbl>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1"/>
        <w:rPr>
          <w:rFonts w:ascii="Play" w:cs="Play" w:eastAsia="Play" w:hAnsi="Play"/>
        </w:rPr>
      </w:pPr>
      <w:r w:rsidDel="00000000" w:rsidR="00000000" w:rsidRPr="00000000">
        <w:rPr>
          <w:rFonts w:ascii="Play" w:cs="Play" w:eastAsia="Play" w:hAnsi="Play"/>
          <w:rtl w:val="0"/>
        </w:rPr>
        <w:t xml:space="preserve">Session Purpose</w:t>
      </w:r>
    </w:p>
    <w:p w:rsidR="00000000" w:rsidDel="00000000" w:rsidP="00000000" w:rsidRDefault="00000000" w:rsidRPr="00000000" w14:paraId="00000007">
      <w:pPr>
        <w:spacing w:after="120" w:lineRule="auto"/>
        <w:rPr/>
      </w:pPr>
      <w:r w:rsidDel="00000000" w:rsidR="00000000" w:rsidRPr="00000000">
        <w:rPr>
          <w:rtl w:val="0"/>
        </w:rPr>
        <w:t xml:space="preserve">In Session 1, we defined the Gospel from Scripture. In Session 2, we examined why the Gospel must not be changed. Now, in Session 3, we begin studying one of the most influential movements that reshaped the mission and message of many churches: the </w:t>
      </w:r>
      <w:r w:rsidDel="00000000" w:rsidR="00000000" w:rsidRPr="00000000">
        <w:rPr>
          <w:b w:val="1"/>
          <w:bCs w:val="1"/>
          <w:rtl w:val="0"/>
        </w:rPr>
        <w:t xml:space="preserve">Social Gospel movement</w:t>
      </w:r>
      <w:r w:rsidDel="00000000" w:rsidR="00000000" w:rsidRPr="00000000">
        <w:rPr>
          <w:rtl w:val="0"/>
        </w:rPr>
        <w:t xml:space="preserve">.</w:t>
      </w:r>
    </w:p>
    <w:p w:rsidR="00000000" w:rsidDel="00000000" w:rsidP="00000000" w:rsidRDefault="00000000" w:rsidRPr="00000000" w14:paraId="00000008">
      <w:pPr>
        <w:spacing w:after="120" w:lineRule="auto"/>
        <w:rPr/>
      </w:pPr>
      <w:r w:rsidDel="00000000" w:rsidR="00000000" w:rsidRPr="00000000">
        <w:rPr>
          <w:rtl w:val="0"/>
        </w:rPr>
        <w:t xml:space="preserve">The purpose of this session is to help participants understand where the Social Gospel came from, why it appealed to many Christians, what problems it attempted to address, and where it began to drift from Biblical Christianity.</w:t>
      </w:r>
    </w:p>
    <w:p w:rsidR="00000000" w:rsidDel="00000000" w:rsidP="00000000" w:rsidRDefault="00000000" w:rsidRPr="00000000" w14:paraId="00000009">
      <w:pPr>
        <w:spacing w:after="120" w:lineRule="auto"/>
        <w:rPr/>
      </w:pPr>
      <w:r w:rsidDel="00000000" w:rsidR="00000000" w:rsidRPr="00000000">
        <w:rPr>
          <w:rtl w:val="0"/>
        </w:rPr>
        <w:t xml:space="preserve">The Social Gospel did not emerge in a vacuum. It arose during a time of real suffering, rapid social change, industrial exploitation, urban poverty, and deep concern about how the church should respond to visible human need.</w:t>
      </w:r>
    </w:p>
    <w:p w:rsidR="00000000" w:rsidDel="00000000" w:rsidP="00000000" w:rsidRDefault="00000000" w:rsidRPr="00000000" w14:paraId="0000000A">
      <w:pPr>
        <w:spacing w:after="120" w:lineRule="auto"/>
        <w:rPr/>
      </w:pPr>
      <w:r w:rsidDel="00000000" w:rsidR="00000000" w:rsidRPr="00000000">
        <w:rPr>
          <w:rtl w:val="0"/>
        </w:rPr>
        <w:t xml:space="preserve">Many of the concerns were legitimate. The danger came when some leaders began shifting the center of Christianity from the salvation of sinners through Christ to the transformation of society through reform.</w:t>
      </w:r>
    </w:p>
    <w:p w:rsidR="00000000" w:rsidDel="00000000" w:rsidP="00000000" w:rsidRDefault="00000000" w:rsidRPr="00000000" w14:paraId="0000000B">
      <w:pPr>
        <w:pStyle w:val="Heading1"/>
        <w:rPr>
          <w:rFonts w:ascii="Play" w:cs="Play" w:eastAsia="Play" w:hAnsi="Play"/>
        </w:rPr>
      </w:pPr>
      <w:r w:rsidDel="00000000" w:rsidR="00000000" w:rsidRPr="00000000">
        <w:rPr>
          <w:rFonts w:ascii="Play" w:cs="Play" w:eastAsia="Play" w:hAnsi="Play"/>
          <w:rtl w:val="0"/>
        </w:rPr>
        <w:t xml:space="preserve">Leader Preparation</w:t>
      </w:r>
    </w:p>
    <w:p w:rsidR="00000000" w:rsidDel="00000000" w:rsidP="00000000" w:rsidRDefault="00000000" w:rsidRPr="00000000" w14:paraId="0000000C">
      <w:pPr>
        <w:spacing w:after="120" w:lineRule="auto"/>
        <w:rPr/>
      </w:pPr>
      <w:r w:rsidDel="00000000" w:rsidR="00000000" w:rsidRPr="00000000">
        <w:rPr>
          <w:rtl w:val="0"/>
        </w:rPr>
        <w:t xml:space="preserve">Before leading this session, read and meditate on: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Matthew 28:18-20</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Romans 1:16-17</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John 3:1-18</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Acts 2:36-41</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Colossians 1:13-23</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Ephesians 2:8-10</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Galatians 1:6-9</w:t>
      </w:r>
      <w:r w:rsidDel="00000000" w:rsidR="00000000" w:rsidRPr="00000000">
        <w:rPr>
          <w:rtl w:val="0"/>
        </w:rPr>
      </w:r>
    </w:p>
    <w:p w:rsidR="00000000" w:rsidDel="00000000" w:rsidP="00000000" w:rsidRDefault="00000000" w:rsidRPr="00000000" w14:paraId="00000014">
      <w:pPr>
        <w:spacing w:after="120" w:lineRule="auto"/>
        <w:rPr/>
      </w:pPr>
      <w:r w:rsidDel="00000000" w:rsidR="00000000" w:rsidRPr="00000000">
        <w:rPr>
          <w:rtl w:val="0"/>
        </w:rPr>
        <w:t xml:space="preserve">Also become familiar with these historical references: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Industrial Revolution</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Progressive Era</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Walter Rauschenbusch</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Christianity and the Social Crisis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 Theology for the Social Gospel</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Federal Council of Churches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Social Creed of 1908</w:t>
      </w:r>
      <w:r w:rsidDel="00000000" w:rsidR="00000000" w:rsidRPr="00000000">
        <w:rPr>
          <w:rtl w:val="0"/>
        </w:rPr>
      </w:r>
    </w:p>
    <w:p w:rsidR="00000000" w:rsidDel="00000000" w:rsidP="00000000" w:rsidRDefault="00000000" w:rsidRPr="00000000" w14:paraId="0000001C">
      <w:pPr>
        <w:pStyle w:val="Heading1"/>
        <w:rPr/>
      </w:pPr>
      <w:r w:rsidDel="00000000" w:rsidR="00000000" w:rsidRPr="00000000">
        <w:rPr>
          <w:rtl w:val="0"/>
        </w:rPr>
        <w:t xml:space="preserve">Leader Instructions</w:t>
      </w:r>
    </w:p>
    <w:p w:rsidR="00000000" w:rsidDel="00000000" w:rsidP="00000000" w:rsidRDefault="00000000" w:rsidRPr="00000000" w14:paraId="0000001D">
      <w:pPr>
        <w:numPr>
          <w:ilvl w:val="0"/>
          <w:numId w:val="1"/>
        </w:numPr>
        <w:spacing w:after="0" w:before="0" w:line="276" w:lineRule="auto"/>
        <w:ind w:left="360" w:right="0" w:hanging="360"/>
        <w:rPr/>
      </w:pPr>
      <w:r w:rsidDel="00000000" w:rsidR="00000000" w:rsidRPr="00000000">
        <w:rPr>
          <w:rtl w:val="0"/>
        </w:rPr>
        <w:t xml:space="preserve">Keep Scripture central. The history in this session serves the biblical test; it does not replace it.</w:t>
      </w:r>
    </w:p>
    <w:p w:rsidR="00000000" w:rsidDel="00000000" w:rsidP="00000000" w:rsidRDefault="00000000" w:rsidRPr="00000000" w14:paraId="0000001E">
      <w:pPr>
        <w:numPr>
          <w:ilvl w:val="0"/>
          <w:numId w:val="1"/>
        </w:numPr>
        <w:spacing w:after="0" w:before="0" w:line="276" w:lineRule="auto"/>
        <w:ind w:left="360" w:right="0" w:hanging="360"/>
        <w:rPr/>
      </w:pPr>
      <w:r w:rsidDel="00000000" w:rsidR="00000000" w:rsidRPr="00000000">
        <w:rPr>
          <w:rtl w:val="0"/>
        </w:rPr>
        <w:t xml:space="preserve">Present the Social Gospel and its key figures fairly and accurately before evaluating them.</w:t>
      </w:r>
    </w:p>
    <w:p w:rsidR="00000000" w:rsidDel="00000000" w:rsidP="00000000" w:rsidRDefault="00000000" w:rsidRPr="00000000" w14:paraId="0000001F">
      <w:pPr>
        <w:numPr>
          <w:ilvl w:val="0"/>
          <w:numId w:val="1"/>
        </w:numPr>
        <w:spacing w:after="0" w:before="0" w:line="276" w:lineRule="auto"/>
        <w:ind w:left="360" w:right="0" w:hanging="360"/>
        <w:rPr/>
      </w:pPr>
      <w:r w:rsidDel="00000000" w:rsidR="00000000" w:rsidRPr="00000000">
        <w:rPr>
          <w:rtl w:val="0"/>
        </w:rPr>
        <w:t xml:space="preserve">Hold the distinction between the Gospel and the fruit of the Gospel as you teach.</w:t>
      </w:r>
    </w:p>
    <w:p w:rsidR="00000000" w:rsidDel="00000000" w:rsidP="00000000" w:rsidRDefault="00000000" w:rsidRPr="00000000" w14:paraId="00000020">
      <w:pPr>
        <w:numPr>
          <w:ilvl w:val="0"/>
          <w:numId w:val="1"/>
        </w:numPr>
        <w:spacing w:after="0" w:before="0" w:line="276" w:lineRule="auto"/>
        <w:ind w:left="360" w:right="0" w:hanging="360"/>
        <w:rPr/>
      </w:pPr>
      <w:r w:rsidDel="00000000" w:rsidR="00000000" w:rsidRPr="00000000">
        <w:rPr>
          <w:rtl w:val="0"/>
        </w:rPr>
        <w:t xml:space="preserve">Watch for the pattern this study traces: a gradual shift of the center from Christ to society.</w:t>
      </w:r>
    </w:p>
    <w:p w:rsidR="00000000" w:rsidDel="00000000" w:rsidP="00000000" w:rsidRDefault="00000000" w:rsidRPr="00000000" w14:paraId="00000021">
      <w:pPr>
        <w:pStyle w:val="Heading1"/>
        <w:rPr>
          <w:rFonts w:ascii="Play" w:cs="Play" w:eastAsia="Play" w:hAnsi="Play"/>
        </w:rPr>
      </w:pPr>
      <w:r w:rsidDel="00000000" w:rsidR="00000000" w:rsidRPr="00000000">
        <w:rPr>
          <w:rFonts w:ascii="Play" w:cs="Play" w:eastAsia="Play" w:hAnsi="Play"/>
          <w:rtl w:val="0"/>
        </w:rPr>
        <w:t xml:space="preserve">Review from Session 2</w:t>
      </w:r>
    </w:p>
    <w:p w:rsidR="00000000" w:rsidDel="00000000" w:rsidP="00000000" w:rsidRDefault="00000000" w:rsidRPr="00000000" w14:paraId="00000022">
      <w:pPr>
        <w:spacing w:after="120" w:lineRule="auto"/>
        <w:rPr/>
      </w:pPr>
      <w:r w:rsidDel="00000000" w:rsidR="00000000" w:rsidRPr="00000000">
        <w:rPr>
          <w:rtl w:val="0"/>
        </w:rPr>
        <w:t xml:space="preserve">What was the main warning from Session 2?</w:t>
      </w:r>
    </w:p>
    <w:p w:rsidR="00000000" w:rsidDel="00000000" w:rsidP="00000000" w:rsidRDefault="00000000" w:rsidRPr="00000000" w14:paraId="00000023">
      <w:pPr>
        <w:shd w:fill="f2f2f2" w:val="clear"/>
        <w:spacing w:after="160" w:before="120" w:lineRule="auto"/>
        <w:ind w:left="360" w:right="360" w:firstLine="0"/>
        <w:rPr/>
      </w:pPr>
      <w:r w:rsidDel="00000000" w:rsidR="00000000" w:rsidRPr="00000000">
        <w:rPr>
          <w:i w:val="1"/>
          <w:iCs w:val="1"/>
          <w:color w:val="141414"/>
          <w:sz w:val="22"/>
          <w:szCs w:val="22"/>
          <w:rtl w:val="0"/>
        </w:rPr>
        <w:t xml:space="preserve">“Any message that adds to Christ, subtracts from Christ, or replaces Christ as the center of salvation is not the Biblical Gospel.”</w:t>
      </w: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tl w:val="0"/>
        </w:rPr>
        <w:t xml:space="preserve">What were the four diagnostic questions we learned for testing any message that claims to be Christian?</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What is the main problem?</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Who is the Savior?</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What is salvation?</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What is the mission of the church?</w:t>
      </w:r>
      <w:r w:rsidDel="00000000" w:rsidR="00000000" w:rsidRPr="00000000">
        <w:rPr>
          <w:rtl w:val="0"/>
        </w:rPr>
      </w:r>
    </w:p>
    <w:p w:rsidR="00000000" w:rsidDel="00000000" w:rsidP="00000000" w:rsidRDefault="00000000" w:rsidRPr="00000000" w14:paraId="00000029">
      <w:pPr>
        <w:spacing w:after="120" w:lineRule="auto"/>
        <w:rPr/>
      </w:pPr>
      <w:r w:rsidDel="00000000" w:rsidR="00000000" w:rsidRPr="00000000">
        <w:rPr>
          <w:rtl w:val="0"/>
        </w:rPr>
        <w:t xml:space="preserve">In this session we will begin applying those questions to the Social Gospel movement.</w:t>
      </w:r>
    </w:p>
    <w:p w:rsidR="00000000" w:rsidDel="00000000" w:rsidP="00000000" w:rsidRDefault="00000000" w:rsidRPr="00000000" w14:paraId="0000002A">
      <w:pPr>
        <w:pStyle w:val="Heading1"/>
        <w:rPr>
          <w:rFonts w:ascii="Play" w:cs="Play" w:eastAsia="Play" w:hAnsi="Play"/>
        </w:rPr>
      </w:pPr>
      <w:r w:rsidDel="00000000" w:rsidR="00000000" w:rsidRPr="00000000">
        <w:rPr>
          <w:rFonts w:ascii="Play" w:cs="Play" w:eastAsia="Play" w:hAnsi="Play"/>
          <w:rtl w:val="0"/>
        </w:rPr>
        <w:t xml:space="preserve">Opening Discussion</w:t>
      </w:r>
    </w:p>
    <w:p w:rsidR="00000000" w:rsidDel="00000000" w:rsidP="00000000" w:rsidRDefault="00000000" w:rsidRPr="00000000" w14:paraId="0000002B">
      <w:pPr>
        <w:spacing w:after="120" w:lineRule="auto"/>
        <w:rPr/>
      </w:pPr>
      <w:r w:rsidDel="00000000" w:rsidR="00000000" w:rsidRPr="00000000">
        <w:rPr>
          <w:rtl w:val="0"/>
        </w:rPr>
        <w:t xml:space="preserve">Ask the group: How should Christians respond when society is full of poverty, exploitation, racism, injustice, or suffering?</w:t>
      </w:r>
    </w:p>
    <w:p w:rsidR="00000000" w:rsidDel="00000000" w:rsidP="00000000" w:rsidRDefault="00000000" w:rsidRPr="00000000" w14:paraId="0000002C">
      <w:pPr>
        <w:spacing w:after="120" w:lineRule="auto"/>
        <w:rPr/>
      </w:pPr>
      <w:r w:rsidDel="00000000" w:rsidR="00000000" w:rsidRPr="00000000">
        <w:rPr>
          <w:rtl w:val="0"/>
        </w:rPr>
        <w:t xml:space="preserve">This is an important question because the Social Gospel movement began by asking a similar question. Many Christian leaders saw poverty, unsafe working conditions, child labor, crowded cities, and social suffering. They asked, “What should the church do?” That was not a bad question. The issue is how they answered it.</w:t>
      </w:r>
    </w:p>
    <w:p w:rsidR="00000000" w:rsidDel="00000000" w:rsidP="00000000" w:rsidRDefault="00000000" w:rsidRPr="00000000" w14:paraId="0000002D">
      <w:pPr>
        <w:pStyle w:val="Heading1"/>
        <w:rPr>
          <w:rFonts w:ascii="Play" w:cs="Play" w:eastAsia="Play" w:hAnsi="Play"/>
        </w:rPr>
      </w:pPr>
      <w:r w:rsidDel="00000000" w:rsidR="00000000" w:rsidRPr="00000000">
        <w:rPr>
          <w:rFonts w:ascii="Play" w:cs="Play" w:eastAsia="Play" w:hAnsi="Play"/>
          <w:rtl w:val="0"/>
        </w:rPr>
        <w:t xml:space="preserve">Main Idea</w:t>
      </w:r>
    </w:p>
    <w:p w:rsidR="00000000" w:rsidDel="00000000" w:rsidP="00000000" w:rsidRDefault="00000000" w:rsidRPr="00000000" w14:paraId="0000002E">
      <w:pPr>
        <w:shd w:fill="f2f2f2" w:val="clear"/>
        <w:spacing w:after="160" w:before="120" w:lineRule="auto"/>
        <w:ind w:left="360" w:right="360" w:firstLine="0"/>
        <w:rPr/>
      </w:pPr>
      <w:r w:rsidDel="00000000" w:rsidR="00000000" w:rsidRPr="00000000">
        <w:rPr>
          <w:i w:val="1"/>
          <w:iCs w:val="1"/>
          <w:color w:val="141414"/>
          <w:sz w:val="22"/>
          <w:szCs w:val="22"/>
          <w:rtl w:val="0"/>
        </w:rPr>
        <w:t xml:space="preserve">“The Social Gospel movement arose in response to real social problems during the late nineteenth and early twentieth centuries, but it increasingly shifted the focus of Christianity from the salvation of sinners to the transformation of society.”</w:t>
      </w:r>
      <w:r w:rsidDel="00000000" w:rsidR="00000000" w:rsidRPr="00000000">
        <w:rPr>
          <w:rtl w:val="0"/>
        </w:rPr>
      </w:r>
    </w:p>
    <w:p w:rsidR="00000000" w:rsidDel="00000000" w:rsidP="00000000" w:rsidRDefault="00000000" w:rsidRPr="00000000" w14:paraId="0000002F">
      <w:pPr>
        <w:pStyle w:val="Heading1"/>
        <w:rPr>
          <w:rFonts w:ascii="Play" w:cs="Play" w:eastAsia="Play" w:hAnsi="Play"/>
        </w:rPr>
      </w:pPr>
      <w:r w:rsidDel="00000000" w:rsidR="00000000" w:rsidRPr="00000000">
        <w:rPr>
          <w:rFonts w:ascii="Play" w:cs="Play" w:eastAsia="Play" w:hAnsi="Play"/>
          <w:rtl w:val="0"/>
        </w:rPr>
        <w:t xml:space="preserve">Key Terms</w:t>
      </w:r>
    </w:p>
    <w:p w:rsidR="00000000" w:rsidDel="00000000" w:rsidP="00000000" w:rsidRDefault="00000000" w:rsidRPr="00000000" w14:paraId="00000030">
      <w:pPr>
        <w:pStyle w:val="Heading2"/>
        <w:rPr/>
      </w:pPr>
      <w:r w:rsidDel="00000000" w:rsidR="00000000" w:rsidRPr="00000000">
        <w:rPr>
          <w:rtl w:val="0"/>
        </w:rPr>
        <w:t xml:space="preserve">Social Gospel</w:t>
      </w:r>
    </w:p>
    <w:p w:rsidR="00000000" w:rsidDel="00000000" w:rsidP="00000000" w:rsidRDefault="00000000" w:rsidRPr="00000000" w14:paraId="00000031">
      <w:pPr>
        <w:spacing w:after="120" w:lineRule="auto"/>
        <w:rPr/>
      </w:pPr>
      <w:r w:rsidDel="00000000" w:rsidR="00000000" w:rsidRPr="00000000">
        <w:rPr>
          <w:rtl w:val="0"/>
        </w:rPr>
        <w:t xml:space="preserve">A religious movement, especially influential in the United States during the late nineteenth and early twentieth centuries, that emphasized applying Christian ethics to social problems such as poverty, labor conditions, economic inequality, urban suffering, and injustice. At its best, it reminded Christians not to ignore suffering. At its worst, it redefined Christianity around social reform instead of salvation through Christ.</w:t>
      </w:r>
    </w:p>
    <w:p w:rsidR="00000000" w:rsidDel="00000000" w:rsidP="00000000" w:rsidRDefault="00000000" w:rsidRPr="00000000" w14:paraId="00000032">
      <w:pPr>
        <w:pStyle w:val="Heading2"/>
        <w:rPr/>
      </w:pPr>
      <w:r w:rsidDel="00000000" w:rsidR="00000000" w:rsidRPr="00000000">
        <w:rPr>
          <w:rtl w:val="0"/>
        </w:rPr>
        <w:t xml:space="preserve">Industrialization</w:t>
      </w:r>
    </w:p>
    <w:p w:rsidR="00000000" w:rsidDel="00000000" w:rsidP="00000000" w:rsidRDefault="00000000" w:rsidRPr="00000000" w14:paraId="00000033">
      <w:pPr>
        <w:spacing w:after="120" w:lineRule="auto"/>
        <w:rPr/>
      </w:pPr>
      <w:r w:rsidDel="00000000" w:rsidR="00000000" w:rsidRPr="00000000">
        <w:rPr>
          <w:rtl w:val="0"/>
        </w:rPr>
        <w:t xml:space="preserve">The growth of factories, mass production, machinery, railroads, and urban economies. This period created great wealth for some but also produced dangerous labor conditions, crowded cities, poverty, and exploitation.</w:t>
      </w:r>
    </w:p>
    <w:p w:rsidR="00000000" w:rsidDel="00000000" w:rsidP="00000000" w:rsidRDefault="00000000" w:rsidRPr="00000000" w14:paraId="00000034">
      <w:pPr>
        <w:pStyle w:val="Heading2"/>
        <w:rPr/>
      </w:pPr>
      <w:r w:rsidDel="00000000" w:rsidR="00000000" w:rsidRPr="00000000">
        <w:rPr>
          <w:rtl w:val="0"/>
        </w:rPr>
        <w:t xml:space="preserve">Progressive Era</w:t>
      </w:r>
    </w:p>
    <w:p w:rsidR="00000000" w:rsidDel="00000000" w:rsidP="00000000" w:rsidRDefault="00000000" w:rsidRPr="00000000" w14:paraId="00000035">
      <w:pPr>
        <w:spacing w:after="120" w:lineRule="auto"/>
        <w:rPr/>
      </w:pPr>
      <w:r w:rsidDel="00000000" w:rsidR="00000000" w:rsidRPr="00000000">
        <w:rPr>
          <w:rtl w:val="0"/>
        </w:rPr>
        <w:t xml:space="preserve">A period of reform in the United States, roughly from the 1890s to the 1920s, focused on addressing problems caused by industrialization, urbanization, political corruption, and economic inequality.</w:t>
      </w:r>
    </w:p>
    <w:p w:rsidR="00000000" w:rsidDel="00000000" w:rsidP="00000000" w:rsidRDefault="00000000" w:rsidRPr="00000000" w14:paraId="00000036">
      <w:pPr>
        <w:pStyle w:val="Heading2"/>
        <w:rPr/>
      </w:pPr>
      <w:r w:rsidDel="00000000" w:rsidR="00000000" w:rsidRPr="00000000">
        <w:rPr>
          <w:rtl w:val="0"/>
        </w:rPr>
        <w:t xml:space="preserve">Liberal Theology</w:t>
      </w:r>
    </w:p>
    <w:p w:rsidR="00000000" w:rsidDel="00000000" w:rsidP="00000000" w:rsidRDefault="00000000" w:rsidRPr="00000000" w14:paraId="00000037">
      <w:pPr>
        <w:spacing w:after="120" w:lineRule="auto"/>
        <w:rPr/>
      </w:pPr>
      <w:r w:rsidDel="00000000" w:rsidR="00000000" w:rsidRPr="00000000">
        <w:rPr>
          <w:rtl w:val="0"/>
        </w:rPr>
        <w:t xml:space="preserve">A broad movement that reinterpreted many traditional Christian doctrines in light of modern thought, human experience, moral progress, and social development.</w:t>
      </w:r>
    </w:p>
    <w:p w:rsidR="00000000" w:rsidDel="00000000" w:rsidP="00000000" w:rsidRDefault="00000000" w:rsidRPr="00000000" w14:paraId="00000038">
      <w:pPr>
        <w:pStyle w:val="Heading2"/>
        <w:rPr/>
      </w:pPr>
      <w:r w:rsidDel="00000000" w:rsidR="00000000" w:rsidRPr="00000000">
        <w:rPr>
          <w:rtl w:val="0"/>
        </w:rPr>
        <w:t xml:space="preserve">Kingdom of God</w:t>
      </w:r>
    </w:p>
    <w:p w:rsidR="00000000" w:rsidDel="00000000" w:rsidP="00000000" w:rsidRDefault="00000000" w:rsidRPr="00000000" w14:paraId="00000039">
      <w:pPr>
        <w:spacing w:after="120" w:lineRule="auto"/>
        <w:rPr/>
      </w:pPr>
      <w:r w:rsidDel="00000000" w:rsidR="00000000" w:rsidRPr="00000000">
        <w:rPr>
          <w:rtl w:val="0"/>
        </w:rPr>
        <w:t xml:space="preserve">In Scripture, God’s reign and rule, revealed in Christ, entered through new birth, proclaimed through the Gospel, and ultimately consummated at Christ’s return. In the Social Gospel, it was often reinterpreted as the creation of a just and moral social order on earth through reform and human effort.</w:t>
      </w:r>
    </w:p>
    <w:p w:rsidR="00000000" w:rsidDel="00000000" w:rsidP="00000000" w:rsidRDefault="00000000" w:rsidRPr="00000000" w14:paraId="0000003A">
      <w:pPr>
        <w:pStyle w:val="Heading1"/>
        <w:rPr>
          <w:rFonts w:ascii="Play" w:cs="Play" w:eastAsia="Play" w:hAnsi="Play"/>
        </w:rPr>
      </w:pPr>
      <w:r w:rsidDel="00000000" w:rsidR="00000000" w:rsidRPr="00000000">
        <w:rPr>
          <w:rFonts w:ascii="Play" w:cs="Play" w:eastAsia="Play" w:hAnsi="Play"/>
          <w:rtl w:val="0"/>
        </w:rPr>
        <w:t xml:space="preserve">Historical Background: The World That Produced the Social Gospel</w:t>
      </w:r>
    </w:p>
    <w:p w:rsidR="00000000" w:rsidDel="00000000" w:rsidP="00000000" w:rsidRDefault="00000000" w:rsidRPr="00000000" w14:paraId="0000003B">
      <w:pPr>
        <w:spacing w:after="120" w:lineRule="auto"/>
        <w:rPr/>
      </w:pPr>
      <w:r w:rsidDel="00000000" w:rsidR="00000000" w:rsidRPr="00000000">
        <w:rPr>
          <w:rtl w:val="0"/>
        </w:rPr>
        <w:t xml:space="preserve">The late nineteenth and early twentieth centuries were a time of enormous change. America and Europe were being transformed by industrialization. Factories grew. Cities expanded. Immigration increased. Wealth accumulated. New technologies changed the economy. Millions moved from rural areas into urban centers.</w:t>
      </w:r>
    </w:p>
    <w:p w:rsidR="00000000" w:rsidDel="00000000" w:rsidP="00000000" w:rsidRDefault="00000000" w:rsidRPr="00000000" w14:paraId="0000003C">
      <w:pPr>
        <w:pStyle w:val="Heading2"/>
        <w:rPr/>
      </w:pPr>
      <w:r w:rsidDel="00000000" w:rsidR="00000000" w:rsidRPr="00000000">
        <w:rPr>
          <w:rtl w:val="0"/>
        </w:rPr>
        <w:t xml:space="preserve">Common Social Problems of the Period</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Dangerous working conditions</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Long work hours and low wages</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Child labor</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Urban poverty and overcrowded housing</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Poor sanitation</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Labor unrest</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Exploitation of workers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Economic inequality</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Racial injustice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Family instability</w:t>
      </w:r>
      <w:r w:rsidDel="00000000" w:rsidR="00000000" w:rsidRPr="00000000">
        <w:rPr>
          <w:rtl w:val="0"/>
        </w:rPr>
      </w:r>
    </w:p>
    <w:p w:rsidR="00000000" w:rsidDel="00000000" w:rsidP="00000000" w:rsidRDefault="00000000" w:rsidRPr="00000000" w14:paraId="00000047">
      <w:pPr>
        <w:spacing w:after="120" w:lineRule="auto"/>
        <w:rPr/>
      </w:pPr>
      <w:r w:rsidDel="00000000" w:rsidR="00000000" w:rsidRPr="00000000">
        <w:rPr>
          <w:rtl w:val="0"/>
        </w:rPr>
        <w:t xml:space="preserve">Many pastors and Christian leaders looked at these conditions and felt that the church could not remain silent. That concern was understandable. The Bible does command God’s people to care about the poor, the oppressed, the widow, the orphan, and the vulnerable.</w:t>
      </w:r>
    </w:p>
    <w:p w:rsidR="00000000" w:rsidDel="00000000" w:rsidP="00000000" w:rsidRDefault="00000000" w:rsidRPr="00000000" w14:paraId="00000048">
      <w:pPr>
        <w:pStyle w:val="Heading2"/>
        <w:rPr/>
      </w:pPr>
      <w:r w:rsidDel="00000000" w:rsidR="00000000" w:rsidRPr="00000000">
        <w:rPr>
          <w:rtl w:val="0"/>
        </w:rPr>
        <w:t xml:space="preserve">What the Social Gospel Got Right</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Christians should not be indifferent to suffering.</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church should care about the poor.</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God is concerned with justice.</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Faith should affect public life.</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Love of neighbor requires action.</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Sin has social consequences.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pPr>
      <w:r w:rsidDel="00000000" w:rsidR="00000000" w:rsidRPr="00000000">
        <w:rPr>
          <w:rtl w:val="0"/>
        </w:rPr>
      </w:r>
    </w:p>
    <w:p w:rsidR="00000000" w:rsidDel="00000000" w:rsidP="00000000" w:rsidRDefault="00000000" w:rsidRPr="00000000" w14:paraId="00000050">
      <w:pPr>
        <w:spacing w:after="120" w:lineRule="auto"/>
        <w:rPr/>
      </w:pPr>
      <w:r w:rsidDel="00000000" w:rsidR="00000000" w:rsidRPr="00000000">
        <w:rPr>
          <w:rtl w:val="0"/>
        </w:rPr>
        <w:t xml:space="preserve">These concerns should not be dismissed. A Gospel-centered church should care about suffering people. But recognizing social problems is not the same as redefining the Gospel.</w:t>
      </w:r>
    </w:p>
    <w:p w:rsidR="00000000" w:rsidDel="00000000" w:rsidP="00000000" w:rsidRDefault="00000000" w:rsidRPr="00000000" w14:paraId="00000051">
      <w:pPr>
        <w:pStyle w:val="Heading1"/>
        <w:rPr>
          <w:rFonts w:ascii="Play" w:cs="Play" w:eastAsia="Play" w:hAnsi="Play"/>
        </w:rPr>
      </w:pPr>
      <w:r w:rsidDel="00000000" w:rsidR="00000000" w:rsidRPr="00000000">
        <w:rPr>
          <w:rFonts w:ascii="Play" w:cs="Play" w:eastAsia="Play" w:hAnsi="Play"/>
          <w:rtl w:val="0"/>
        </w:rPr>
        <w:t xml:space="preserve">Where the Drift Began</w:t>
      </w:r>
    </w:p>
    <w:p w:rsidR="00000000" w:rsidDel="00000000" w:rsidP="00000000" w:rsidRDefault="00000000" w:rsidRPr="00000000" w14:paraId="00000052">
      <w:pPr>
        <w:spacing w:after="120" w:lineRule="auto"/>
        <w:rPr/>
      </w:pPr>
      <w:r w:rsidDel="00000000" w:rsidR="00000000" w:rsidRPr="00000000">
        <w:rPr>
          <w:rtl w:val="0"/>
        </w:rPr>
        <w:t xml:space="preserve">The drift happened when some leaders began to make social reform the center of Christianity. Instead of saying, “Christ saves sinners, and saved people should love their neighbors,” the message increasingly became, “Christianity is about transforming society.”</w:t>
      </w:r>
    </w:p>
    <w:p w:rsidR="00000000" w:rsidDel="00000000" w:rsidP="00000000" w:rsidRDefault="00000000" w:rsidRPr="00000000" w14:paraId="00000053">
      <w:pPr>
        <w:pStyle w:val="Heading2"/>
        <w:rPr/>
      </w:pPr>
      <w:r w:rsidDel="00000000" w:rsidR="00000000" w:rsidRPr="00000000">
        <w:rPr>
          <w:rtl w:val="0"/>
        </w:rPr>
        <w:t xml:space="preserve">The Key Shift</w:t>
      </w:r>
    </w:p>
    <w:p w:rsidR="00000000" w:rsidDel="00000000" w:rsidP="00000000" w:rsidRDefault="00000000" w:rsidRPr="00000000" w14:paraId="00000054">
      <w:pPr>
        <w:spacing w:after="120" w:lineRule="auto"/>
        <w:rPr/>
      </w:pPr>
      <w:r w:rsidDel="00000000" w:rsidR="00000000" w:rsidRPr="00000000">
        <w:rPr>
          <w:rtl w:val="0"/>
        </w:rPr>
        <w:t xml:space="preserve">Biblical Christianity asks: How can guilty sinners be reconciled to a holy God?</w:t>
      </w:r>
    </w:p>
    <w:p w:rsidR="00000000" w:rsidDel="00000000" w:rsidP="00000000" w:rsidRDefault="00000000" w:rsidRPr="00000000" w14:paraId="00000055">
      <w:pPr>
        <w:spacing w:after="120" w:lineRule="auto"/>
        <w:rPr/>
      </w:pPr>
      <w:r w:rsidDel="00000000" w:rsidR="00000000" w:rsidRPr="00000000">
        <w:rPr>
          <w:rtl w:val="0"/>
        </w:rPr>
        <w:t xml:space="preserve">The Social Gospel increasingly asked: How can unjust social conditions be transformed?</w:t>
      </w:r>
    </w:p>
    <w:p w:rsidR="00000000" w:rsidDel="00000000" w:rsidP="00000000" w:rsidRDefault="00000000" w:rsidRPr="00000000" w14:paraId="00000056">
      <w:pPr>
        <w:spacing w:after="120" w:lineRule="auto"/>
        <w:rPr/>
      </w:pPr>
      <w:r w:rsidDel="00000000" w:rsidR="00000000" w:rsidRPr="00000000">
        <w:rPr>
          <w:rtl w:val="0"/>
        </w:rPr>
        <w:t xml:space="preserve">Both questions matter. But they are not equal. The first question is the central Gospel question. The second question is an important discipleship and obedience question. When the second question replaces the first, the church’s message changes.</w:t>
      </w:r>
    </w:p>
    <w:p w:rsidR="00000000" w:rsidDel="00000000" w:rsidP="00000000" w:rsidRDefault="00000000" w:rsidRPr="00000000" w14:paraId="00000057">
      <w:pPr>
        <w:pStyle w:val="Heading1"/>
        <w:rPr>
          <w:rFonts w:ascii="Play" w:cs="Play" w:eastAsia="Play" w:hAnsi="Play"/>
        </w:rPr>
      </w:pPr>
      <w:r w:rsidDel="00000000" w:rsidR="00000000" w:rsidRPr="00000000">
        <w:rPr>
          <w:rFonts w:ascii="Play" w:cs="Play" w:eastAsia="Play" w:hAnsi="Play"/>
          <w:rtl w:val="0"/>
        </w:rPr>
        <w:t xml:space="preserve">Key Figure: Walter Rauschenbusch</w:t>
      </w:r>
    </w:p>
    <w:p w:rsidR="00000000" w:rsidDel="00000000" w:rsidP="00000000" w:rsidRDefault="00000000" w:rsidRPr="00000000" w14:paraId="00000058">
      <w:pPr>
        <w:spacing w:after="120" w:lineRule="auto"/>
        <w:rPr/>
      </w:pPr>
      <w:r w:rsidDel="00000000" w:rsidR="00000000" w:rsidRPr="00000000">
        <w:rPr>
          <w:rtl w:val="0"/>
        </w:rPr>
        <w:t xml:space="preserve">The most important figure in the Social Gospel movement was Walter Rauschenbusch. Rauschenbusch was a Baptist pastor and theologian who ministered in New York City, including among poor immigrant communities. His concern for suffering people was sincere. But his theology became one of the most influential examples of Social Gospel thought.</w:t>
      </w:r>
    </w:p>
    <w:p w:rsidR="00000000" w:rsidDel="00000000" w:rsidP="00000000" w:rsidRDefault="00000000" w:rsidRPr="00000000" w14:paraId="00000059">
      <w:pPr>
        <w:pStyle w:val="Heading2"/>
        <w:rPr/>
      </w:pPr>
      <w:r w:rsidDel="00000000" w:rsidR="00000000" w:rsidRPr="00000000">
        <w:rPr>
          <w:rtl w:val="0"/>
        </w:rPr>
        <w:t xml:space="preserve">Important Works</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Christianity and the Social Crisis - 1907</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 Theology for the Social Gospel - 1917</w:t>
      </w:r>
      <w:r w:rsidDel="00000000" w:rsidR="00000000" w:rsidRPr="00000000">
        <w:rPr>
          <w:rtl w:val="0"/>
        </w:rPr>
      </w:r>
    </w:p>
    <w:p w:rsidR="00000000" w:rsidDel="00000000" w:rsidP="00000000" w:rsidRDefault="00000000" w:rsidRPr="00000000" w14:paraId="0000005C">
      <w:pPr>
        <w:pStyle w:val="Heading2"/>
        <w:rPr/>
      </w:pPr>
      <w:r w:rsidDel="00000000" w:rsidR="00000000" w:rsidRPr="00000000">
        <w:rPr>
          <w:rtl w:val="0"/>
        </w:rPr>
        <w:t xml:space="preserve">Rauschenbusch in His Own Words</w:t>
      </w:r>
    </w:p>
    <w:p w:rsidR="00000000" w:rsidDel="00000000" w:rsidP="00000000" w:rsidRDefault="00000000" w:rsidRPr="00000000" w14:paraId="0000005D">
      <w:pPr>
        <w:spacing w:after="120" w:lineRule="auto"/>
        <w:rPr/>
      </w:pPr>
      <w:r w:rsidDel="00000000" w:rsidR="00000000" w:rsidRPr="00000000">
        <w:rPr>
          <w:rtl w:val="0"/>
        </w:rPr>
        <w:t xml:space="preserve">In Christianity and the Social Crisis, Rauschenbusch summarized the aim of Christianity this way:</w:t>
      </w:r>
    </w:p>
    <w:p w:rsidR="00000000" w:rsidDel="00000000" w:rsidP="00000000" w:rsidRDefault="00000000" w:rsidRPr="00000000" w14:paraId="0000005E">
      <w:pPr>
        <w:shd w:fill="f2f2f2" w:val="clear"/>
        <w:spacing w:after="160" w:before="120" w:lineRule="auto"/>
        <w:ind w:left="360" w:right="360" w:firstLine="0"/>
        <w:rPr/>
      </w:pPr>
      <w:r w:rsidDel="00000000" w:rsidR="00000000" w:rsidRPr="00000000">
        <w:rPr>
          <w:i w:val="1"/>
          <w:iCs w:val="1"/>
          <w:color w:val="141414"/>
          <w:sz w:val="22"/>
          <w:szCs w:val="22"/>
          <w:rtl w:val="0"/>
        </w:rPr>
        <w:t xml:space="preserve">“The essential purpose of Christianity was to transform human society into the kingdom of God by regenerating all human relations and reconstituting them in accordance with the will of God.”</w:t>
      </w:r>
      <w:r w:rsidDel="00000000" w:rsidR="00000000" w:rsidRPr="00000000">
        <w:rPr>
          <w:rtl w:val="0"/>
        </w:rPr>
      </w:r>
    </w:p>
    <w:p w:rsidR="00000000" w:rsidDel="00000000" w:rsidP="00000000" w:rsidRDefault="00000000" w:rsidRPr="00000000" w14:paraId="0000005F">
      <w:pPr>
        <w:spacing w:after="120" w:lineRule="auto"/>
        <w:rPr/>
      </w:pPr>
      <w:r w:rsidDel="00000000" w:rsidR="00000000" w:rsidRPr="00000000">
        <w:rPr>
          <w:rtl w:val="0"/>
        </w:rPr>
        <w:t xml:space="preserve">This statement is important because it shows the central shift in Social Gospel thought. Christianity is framed primarily around the transformation of human society and social relationships into the Kingdom of God.</w:t>
      </w:r>
    </w:p>
    <w:p w:rsidR="00000000" w:rsidDel="00000000" w:rsidP="00000000" w:rsidRDefault="00000000" w:rsidRPr="00000000" w14:paraId="00000060">
      <w:pPr>
        <w:spacing w:after="120" w:lineRule="auto"/>
        <w:rPr/>
      </w:pPr>
      <w:r w:rsidDel="00000000" w:rsidR="00000000" w:rsidRPr="00000000">
        <w:rPr>
          <w:rtl w:val="0"/>
        </w:rPr>
        <w:t xml:space="preserve">There is truth in the idea that Christianity changes human relationships. The Gospel does produce love, mercy, justice, reconciliation, and obedience. But the concern is that this definition places the “essential purpose of Christianity” on transforming society rather than on the redemption of sinners through the death, burial, and resurrection of Jesus Christ.</w:t>
      </w:r>
    </w:p>
    <w:p w:rsidR="00000000" w:rsidDel="00000000" w:rsidP="00000000" w:rsidRDefault="00000000" w:rsidRPr="00000000" w14:paraId="00000061">
      <w:pPr>
        <w:pStyle w:val="Heading2"/>
        <w:rPr/>
      </w:pPr>
      <w:r w:rsidDel="00000000" w:rsidR="00000000" w:rsidRPr="00000000">
        <w:rPr>
          <w:rtl w:val="0"/>
        </w:rPr>
        <w:t xml:space="preserve">Rauschenbusch’s Emphases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Kingdom of God on </w:t>
      </w:r>
      <w:r w:rsidDel="00000000" w:rsidR="00000000" w:rsidRPr="00000000">
        <w:rPr>
          <w:rtl w:val="0"/>
        </w:rPr>
        <w:t xml:space="preserve">Earth</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Social sin</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Economic injustice</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Labor conditions</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Poverty</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Christian ethics</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Institutional reform</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Social redemption</w:t>
      </w:r>
      <w:r w:rsidDel="00000000" w:rsidR="00000000" w:rsidRPr="00000000">
        <w:rPr>
          <w:rtl w:val="0"/>
        </w:rPr>
      </w:r>
    </w:p>
    <w:p w:rsidR="00000000" w:rsidDel="00000000" w:rsidP="00000000" w:rsidRDefault="00000000" w:rsidRPr="00000000" w14:paraId="0000006A">
      <w:pPr>
        <w:pStyle w:val="Heading2"/>
        <w:rPr/>
      </w:pPr>
      <w:r w:rsidDel="00000000" w:rsidR="00000000" w:rsidRPr="00000000">
        <w:rPr>
          <w:rtl w:val="0"/>
        </w:rPr>
        <w:t xml:space="preserve">Biblical Concern</w:t>
      </w:r>
    </w:p>
    <w:p w:rsidR="00000000" w:rsidDel="00000000" w:rsidP="00000000" w:rsidRDefault="00000000" w:rsidRPr="00000000" w14:paraId="0000006B">
      <w:pPr>
        <w:spacing w:after="120" w:lineRule="auto"/>
        <w:rPr/>
      </w:pPr>
      <w:r w:rsidDel="00000000" w:rsidR="00000000" w:rsidRPr="00000000">
        <w:rPr>
          <w:rtl w:val="0"/>
        </w:rPr>
        <w:t xml:space="preserve">The concern is not that he cared about poverty. The concern is that Social Gospel theology often shifted emphasis away from personal sin, individual conversion, substitutionary atonement, justification by faith, the wrath of God, eternal judgment, the necessity of repentance, and the new birth.</w:t>
      </w:r>
    </w:p>
    <w:p w:rsidR="00000000" w:rsidDel="00000000" w:rsidP="00000000" w:rsidRDefault="00000000" w:rsidRPr="00000000" w14:paraId="0000006C">
      <w:pPr>
        <w:spacing w:after="120" w:lineRule="auto"/>
        <w:rPr/>
      </w:pPr>
      <w:r w:rsidDel="00000000" w:rsidR="00000000" w:rsidRPr="00000000">
        <w:rPr>
          <w:rtl w:val="0"/>
        </w:rPr>
        <w:t xml:space="preserve">When Christianity becomes mainly about fixing society, the cross can become less about atonement for sin and more about an example of sacrificial love or social solidarity. That is a major theological shift.</w:t>
      </w:r>
    </w:p>
    <w:p w:rsidR="00000000" w:rsidDel="00000000" w:rsidP="00000000" w:rsidRDefault="00000000" w:rsidRPr="00000000" w14:paraId="0000006D">
      <w:pPr>
        <w:pStyle w:val="Heading1"/>
        <w:rPr>
          <w:rFonts w:ascii="Play" w:cs="Play" w:eastAsia="Play" w:hAnsi="Play"/>
          <w:sz w:val="30"/>
          <w:szCs w:val="30"/>
        </w:rPr>
      </w:pPr>
      <w:r w:rsidDel="00000000" w:rsidR="00000000" w:rsidRPr="00000000">
        <w:rPr>
          <w:rFonts w:ascii="Play" w:cs="Play" w:eastAsia="Play" w:hAnsi="Play"/>
          <w:sz w:val="30"/>
          <w:szCs w:val="30"/>
          <w:rtl w:val="0"/>
        </w:rPr>
        <w:t xml:space="preserve">Key Event: The Federal Council of Churches and the Social Creed of 1908</w:t>
      </w:r>
    </w:p>
    <w:p w:rsidR="00000000" w:rsidDel="00000000" w:rsidP="00000000" w:rsidRDefault="00000000" w:rsidRPr="00000000" w14:paraId="0000006E">
      <w:pPr>
        <w:spacing w:after="120" w:lineRule="auto"/>
        <w:rPr/>
      </w:pPr>
      <w:r w:rsidDel="00000000" w:rsidR="00000000" w:rsidRPr="00000000">
        <w:rPr>
          <w:rtl w:val="0"/>
        </w:rPr>
        <w:t xml:space="preserve">The Social Gospel was not only promoted by individual writers. It also became institutional. In 1908, the Federal Council of Churches adopted what became known as the Social Creed of the Churches.</w:t>
      </w:r>
    </w:p>
    <w:p w:rsidR="00000000" w:rsidDel="00000000" w:rsidP="00000000" w:rsidRDefault="00000000" w:rsidRPr="00000000" w14:paraId="0000006F">
      <w:pPr>
        <w:spacing w:after="120" w:lineRule="auto"/>
        <w:rPr/>
      </w:pPr>
      <w:r w:rsidDel="00000000" w:rsidR="00000000" w:rsidRPr="00000000">
        <w:rPr>
          <w:rtl w:val="0"/>
        </w:rPr>
        <w:t xml:space="preserve">This statement emphasized labor protections, shorter work hours, safer working conditions, abolition of child labor, living wages, rights of workers, social justice, and protection of the vulnerable.</w:t>
      </w:r>
    </w:p>
    <w:p w:rsidR="00000000" w:rsidDel="00000000" w:rsidP="00000000" w:rsidRDefault="00000000" w:rsidRPr="00000000" w14:paraId="00000070">
      <w:pPr>
        <w:spacing w:after="120" w:lineRule="auto"/>
        <w:rPr/>
      </w:pPr>
      <w:r w:rsidDel="00000000" w:rsidR="00000000" w:rsidRPr="00000000">
        <w:rPr>
          <w:rtl w:val="0"/>
        </w:rPr>
        <w:t xml:space="preserve">Many of these concerns were humane and worthwhile. But this moment also showed how Social Gospel priorities were becoming formally connected to organized Protestant church life.</w:t>
      </w:r>
    </w:p>
    <w:p w:rsidR="00000000" w:rsidDel="00000000" w:rsidP="00000000" w:rsidRDefault="00000000" w:rsidRPr="00000000" w14:paraId="00000071">
      <w:pPr>
        <w:shd w:fill="f2f2f2" w:val="clear"/>
        <w:spacing w:after="160" w:before="120" w:lineRule="auto"/>
        <w:ind w:left="360" w:right="360" w:firstLine="0"/>
        <w:rPr/>
      </w:pPr>
      <w:r w:rsidDel="00000000" w:rsidR="00000000" w:rsidRPr="00000000">
        <w:rPr>
          <w:i w:val="1"/>
          <w:iCs w:val="1"/>
          <w:color w:val="141414"/>
          <w:sz w:val="22"/>
          <w:szCs w:val="22"/>
          <w:rtl w:val="0"/>
        </w:rPr>
        <w:t xml:space="preserve">“The institutionalization of the Social Gospel shows how quickly a movement can move from a pastoral concern into a theological framework.”</w:t>
      </w:r>
      <w:r w:rsidDel="00000000" w:rsidR="00000000" w:rsidRPr="00000000">
        <w:rPr>
          <w:rtl w:val="0"/>
        </w:rPr>
      </w:r>
    </w:p>
    <w:p w:rsidR="00000000" w:rsidDel="00000000" w:rsidP="00000000" w:rsidRDefault="00000000" w:rsidRPr="00000000" w14:paraId="00000072">
      <w:pPr>
        <w:pStyle w:val="Heading1"/>
        <w:rPr>
          <w:rFonts w:ascii="Play" w:cs="Play" w:eastAsia="Play" w:hAnsi="Play"/>
        </w:rPr>
      </w:pPr>
      <w:r w:rsidDel="00000000" w:rsidR="00000000" w:rsidRPr="00000000">
        <w:rPr>
          <w:rFonts w:ascii="Play" w:cs="Play" w:eastAsia="Play" w:hAnsi="Play"/>
          <w:rtl w:val="0"/>
        </w:rPr>
        <w:t xml:space="preserve">The Social Gospel’s View of Sin, Salvation, and the Kingdom</w:t>
      </w:r>
    </w:p>
    <w:p w:rsidR="00000000" w:rsidDel="00000000" w:rsidP="00000000" w:rsidRDefault="00000000" w:rsidRPr="00000000" w14:paraId="00000073">
      <w:pPr>
        <w:pStyle w:val="Heading2"/>
        <w:rPr/>
      </w:pPr>
      <w:r w:rsidDel="00000000" w:rsidR="00000000" w:rsidRPr="00000000">
        <w:rPr>
          <w:rtl w:val="0"/>
        </w:rPr>
        <w:t xml:space="preserve">View of Sin</w:t>
      </w:r>
    </w:p>
    <w:p w:rsidR="00000000" w:rsidDel="00000000" w:rsidP="00000000" w:rsidRDefault="00000000" w:rsidRPr="00000000" w14:paraId="00000074">
      <w:pPr>
        <w:spacing w:after="120" w:lineRule="auto"/>
        <w:rPr/>
      </w:pPr>
      <w:r w:rsidDel="00000000" w:rsidR="00000000" w:rsidRPr="00000000">
        <w:rPr>
          <w:rtl w:val="0"/>
        </w:rPr>
        <w:t xml:space="preserve">Biblical Christianity teaches that sin is both personal and social. However, the Social Gospel often emphasized social sin so heavily that personal sin against God became less central. If sin is mainly social, then salvation becomes mainly social reform. If sin is first against God, then salvation must begin with reconciliation to God through Christ.</w:t>
      </w:r>
    </w:p>
    <w:p w:rsidR="00000000" w:rsidDel="00000000" w:rsidP="00000000" w:rsidRDefault="00000000" w:rsidRPr="00000000" w14:paraId="00000075">
      <w:pPr>
        <w:pStyle w:val="Heading2"/>
        <w:rPr/>
      </w:pPr>
      <w:r w:rsidDel="00000000" w:rsidR="00000000" w:rsidRPr="00000000">
        <w:rPr>
          <w:rtl w:val="0"/>
        </w:rPr>
        <w:t xml:space="preserve">View of Salvation</w:t>
      </w:r>
    </w:p>
    <w:p w:rsidR="00000000" w:rsidDel="00000000" w:rsidP="00000000" w:rsidRDefault="00000000" w:rsidRPr="00000000" w14:paraId="00000076">
      <w:pPr>
        <w:spacing w:after="120" w:lineRule="auto"/>
        <w:rPr/>
      </w:pPr>
      <w:r w:rsidDel="00000000" w:rsidR="00000000" w:rsidRPr="00000000">
        <w:rPr>
          <w:rtl w:val="0"/>
        </w:rPr>
        <w:t xml:space="preserve">In Biblical Christianity, salvation includes forgiveness of sins, justification before God, regeneration by the Holy Spirit, adoption into God’s family, deliverance from wrath, eternal life, and final glorification. In Social Gospel theology, salvation was often discussed more in terms of social uplift, better living conditions, economic justice, community reform, labor rights, racial progress, improved institutions, and the transformation of society.</w:t>
      </w:r>
    </w:p>
    <w:p w:rsidR="00000000" w:rsidDel="00000000" w:rsidP="00000000" w:rsidRDefault="00000000" w:rsidRPr="00000000" w14:paraId="00000077">
      <w:pPr>
        <w:shd w:fill="f2f2f2" w:val="clear"/>
        <w:spacing w:after="160" w:before="120" w:lineRule="auto"/>
        <w:ind w:left="360" w:right="360" w:firstLine="0"/>
        <w:rPr/>
      </w:pPr>
      <w:r w:rsidDel="00000000" w:rsidR="00000000" w:rsidRPr="00000000">
        <w:rPr>
          <w:i w:val="1"/>
          <w:iCs w:val="1"/>
          <w:color w:val="141414"/>
          <w:sz w:val="22"/>
          <w:szCs w:val="22"/>
          <w:rtl w:val="0"/>
        </w:rPr>
        <w:t xml:space="preserve">“Better housing cannot justify a sinner. Better wages cannot regenerate the heart. Better laws cannot remove guilt before God. Better social conditions cannot raise the spiritually dead. Only Christ can save.”</w:t>
      </w:r>
      <w:r w:rsidDel="00000000" w:rsidR="00000000" w:rsidRPr="00000000">
        <w:rPr>
          <w:rtl w:val="0"/>
        </w:rPr>
      </w:r>
    </w:p>
    <w:p w:rsidR="00000000" w:rsidDel="00000000" w:rsidP="00000000" w:rsidRDefault="00000000" w:rsidRPr="00000000" w14:paraId="00000078">
      <w:pPr>
        <w:pStyle w:val="Heading2"/>
        <w:rPr/>
      </w:pPr>
      <w:r w:rsidDel="00000000" w:rsidR="00000000" w:rsidRPr="00000000">
        <w:rPr>
          <w:rtl w:val="0"/>
        </w:rPr>
        <w:t xml:space="preserve">View of the Kingdom</w:t>
      </w:r>
    </w:p>
    <w:p w:rsidR="00000000" w:rsidDel="00000000" w:rsidP="00000000" w:rsidRDefault="00000000" w:rsidRPr="00000000" w14:paraId="00000079">
      <w:pPr>
        <w:spacing w:after="120" w:lineRule="auto"/>
        <w:rPr/>
      </w:pPr>
      <w:r w:rsidDel="00000000" w:rsidR="00000000" w:rsidRPr="00000000">
        <w:rPr>
          <w:rtl w:val="0"/>
        </w:rPr>
        <w:t xml:space="preserve">Biblically, the Kingdom of God is God’s reign. It is announced by Christ, entered by new birth, displayed in the lives of believers, and ultimately fulfilled when Christ returns. In Social Gospel thought, the Kingdom was often treated as a moral social order that Christians could build through reform.</w:t>
      </w:r>
    </w:p>
    <w:p w:rsidR="00000000" w:rsidDel="00000000" w:rsidP="00000000" w:rsidRDefault="00000000" w:rsidRPr="00000000" w14:paraId="0000007A">
      <w:pPr>
        <w:pStyle w:val="Heading1"/>
        <w:rPr>
          <w:rFonts w:ascii="Play" w:cs="Play" w:eastAsia="Play" w:hAnsi="Play"/>
        </w:rPr>
      </w:pPr>
      <w:r w:rsidDel="00000000" w:rsidR="00000000" w:rsidRPr="00000000">
        <w:rPr>
          <w:rtl w:val="0"/>
        </w:rPr>
      </w:r>
    </w:p>
    <w:p w:rsidR="00000000" w:rsidDel="00000000" w:rsidP="00000000" w:rsidRDefault="00000000" w:rsidRPr="00000000" w14:paraId="0000007B">
      <w:pPr>
        <w:pStyle w:val="Heading1"/>
        <w:rPr>
          <w:rFonts w:ascii="Play" w:cs="Play" w:eastAsia="Play" w:hAnsi="Play"/>
        </w:rPr>
      </w:pPr>
      <w:r w:rsidDel="00000000" w:rsidR="00000000" w:rsidRPr="00000000">
        <w:rPr>
          <w:rFonts w:ascii="Play" w:cs="Play" w:eastAsia="Play" w:hAnsi="Play"/>
          <w:rtl w:val="0"/>
        </w:rPr>
        <w:t xml:space="preserve">Scripture Study 1: Matthew 28:18-20 - The Mission of the Church</w:t>
      </w:r>
    </w:p>
    <w:p w:rsidR="00000000" w:rsidDel="00000000" w:rsidP="00000000" w:rsidRDefault="00000000" w:rsidRPr="00000000" w14:paraId="0000007C">
      <w:pPr>
        <w:spacing w:after="120" w:lineRule="auto"/>
        <w:rPr/>
      </w:pPr>
      <w:r w:rsidDel="00000000" w:rsidR="00000000" w:rsidRPr="00000000">
        <w:rPr>
          <w:rtl w:val="0"/>
        </w:rPr>
        <w:t xml:space="preserve">Jesus gives His church a clear mission: make disciples of all nations, baptizing them and teaching them to observe all that He commanded.</w:t>
      </w:r>
    </w:p>
    <w:p w:rsidR="00000000" w:rsidDel="00000000" w:rsidP="00000000" w:rsidRDefault="00000000" w:rsidRPr="00000000" w14:paraId="0000007D">
      <w:pPr>
        <w:shd w:fill="f2f2f2" w:val="clear"/>
        <w:spacing w:after="160" w:before="120" w:lineRule="auto"/>
        <w:ind w:left="360" w:right="360" w:firstLine="0"/>
        <w:rPr/>
      </w:pPr>
      <w:r w:rsidDel="00000000" w:rsidR="00000000" w:rsidRPr="00000000">
        <w:rPr>
          <w:i w:val="1"/>
          <w:iCs w:val="1"/>
          <w:color w:val="141414"/>
          <w:sz w:val="22"/>
          <w:szCs w:val="22"/>
          <w:rtl w:val="0"/>
        </w:rPr>
        <w:t xml:space="preserve">“The Great Commission is about making disciples of Christ. A church may serve its community and still neglect the Great Commission if it does not proclaim Christ, call sinners to repentance and faith, baptize believers, and teach obedience to Christ.”</w:t>
      </w:r>
      <w:r w:rsidDel="00000000" w:rsidR="00000000" w:rsidRPr="00000000">
        <w:rPr>
          <w:rtl w:val="0"/>
        </w:rPr>
      </w:r>
    </w:p>
    <w:p w:rsidR="00000000" w:rsidDel="00000000" w:rsidP="00000000" w:rsidRDefault="00000000" w:rsidRPr="00000000" w14:paraId="0000007E">
      <w:pPr>
        <w:pStyle w:val="Heading1"/>
        <w:rPr>
          <w:rFonts w:ascii="Play" w:cs="Play" w:eastAsia="Play" w:hAnsi="Play"/>
          <w:sz w:val="30"/>
          <w:szCs w:val="30"/>
        </w:rPr>
      </w:pPr>
      <w:r w:rsidDel="00000000" w:rsidR="00000000" w:rsidRPr="00000000">
        <w:rPr>
          <w:rFonts w:ascii="Play" w:cs="Play" w:eastAsia="Play" w:hAnsi="Play"/>
          <w:sz w:val="30"/>
          <w:szCs w:val="30"/>
          <w:rtl w:val="0"/>
        </w:rPr>
        <w:t xml:space="preserve">Scripture Study 2: Romans 1:16-17 - The Power of God unto Salvation</w:t>
      </w:r>
    </w:p>
    <w:p w:rsidR="00000000" w:rsidDel="00000000" w:rsidP="00000000" w:rsidRDefault="00000000" w:rsidRPr="00000000" w14:paraId="0000007F">
      <w:pPr>
        <w:spacing w:after="120" w:lineRule="auto"/>
        <w:rPr/>
      </w:pPr>
      <w:r w:rsidDel="00000000" w:rsidR="00000000" w:rsidRPr="00000000">
        <w:rPr>
          <w:rtl w:val="0"/>
        </w:rPr>
        <w:t xml:space="preserve">Paul says he is not ashamed of the Gospel because it is the power of God unto salvation. He does not say political reform, economic justice, education, or activism is the power of God unto salvation. He says the Gospel is.</w:t>
      </w:r>
    </w:p>
    <w:p w:rsidR="00000000" w:rsidDel="00000000" w:rsidP="00000000" w:rsidRDefault="00000000" w:rsidRPr="00000000" w14:paraId="00000080">
      <w:pPr>
        <w:shd w:fill="f2f2f2" w:val="clear"/>
        <w:spacing w:after="160" w:before="120" w:lineRule="auto"/>
        <w:ind w:left="360" w:right="360" w:firstLine="0"/>
        <w:rPr/>
      </w:pPr>
      <w:r w:rsidDel="00000000" w:rsidR="00000000" w:rsidRPr="00000000">
        <w:rPr>
          <w:i w:val="1"/>
          <w:iCs w:val="1"/>
          <w:color w:val="141414"/>
          <w:sz w:val="22"/>
          <w:szCs w:val="22"/>
          <w:rtl w:val="0"/>
        </w:rPr>
        <w:t xml:space="preserve">“Social programs may help people temporarily. The Gospel saves eternally.”</w:t>
      </w:r>
      <w:r w:rsidDel="00000000" w:rsidR="00000000" w:rsidRPr="00000000">
        <w:rPr>
          <w:rtl w:val="0"/>
        </w:rPr>
      </w:r>
    </w:p>
    <w:p w:rsidR="00000000" w:rsidDel="00000000" w:rsidP="00000000" w:rsidRDefault="00000000" w:rsidRPr="00000000" w14:paraId="00000081">
      <w:pPr>
        <w:pStyle w:val="Heading1"/>
        <w:rPr>
          <w:rFonts w:ascii="Play" w:cs="Play" w:eastAsia="Play" w:hAnsi="Play"/>
        </w:rPr>
      </w:pPr>
      <w:r w:rsidDel="00000000" w:rsidR="00000000" w:rsidRPr="00000000">
        <w:rPr>
          <w:rFonts w:ascii="Play" w:cs="Play" w:eastAsia="Play" w:hAnsi="Play"/>
          <w:rtl w:val="0"/>
        </w:rPr>
        <w:t xml:space="preserve">Scripture Study 3: John 3:1-18 - The Necessity of the New Birth</w:t>
      </w:r>
    </w:p>
    <w:p w:rsidR="00000000" w:rsidDel="00000000" w:rsidP="00000000" w:rsidRDefault="00000000" w:rsidRPr="00000000" w14:paraId="00000082">
      <w:pPr>
        <w:spacing w:after="120" w:lineRule="auto"/>
        <w:rPr/>
      </w:pPr>
      <w:r w:rsidDel="00000000" w:rsidR="00000000" w:rsidRPr="00000000">
        <w:rPr>
          <w:rtl w:val="0"/>
        </w:rPr>
        <w:t xml:space="preserve">Nicodemus was religious, moral, respected, and educated. Yet Jesus told him, “You must be born again.” Humanity’s deepest need is not merely education, reform, resources, or better systems. Humanity needs new birth.</w:t>
      </w:r>
    </w:p>
    <w:p w:rsidR="00000000" w:rsidDel="00000000" w:rsidP="00000000" w:rsidRDefault="00000000" w:rsidRPr="00000000" w14:paraId="00000083">
      <w:pPr>
        <w:shd w:fill="f2f2f2" w:val="clear"/>
        <w:spacing w:after="160" w:before="120" w:lineRule="auto"/>
        <w:ind w:left="360" w:right="360" w:firstLine="0"/>
        <w:rPr/>
      </w:pPr>
      <w:r w:rsidDel="00000000" w:rsidR="00000000" w:rsidRPr="00000000">
        <w:rPr>
          <w:i w:val="1"/>
          <w:iCs w:val="1"/>
          <w:color w:val="141414"/>
          <w:sz w:val="22"/>
          <w:szCs w:val="22"/>
          <w:rtl w:val="0"/>
        </w:rPr>
        <w:t xml:space="preserve">“No amount of social improvement can replace the new birth. Jesus did not tell Nicodemus, “You must be socially uplifted.” He said, “You must be born again.””</w:t>
      </w:r>
      <w:r w:rsidDel="00000000" w:rsidR="00000000" w:rsidRPr="00000000">
        <w:rPr>
          <w:rtl w:val="0"/>
        </w:rPr>
      </w:r>
    </w:p>
    <w:p w:rsidR="00000000" w:rsidDel="00000000" w:rsidP="00000000" w:rsidRDefault="00000000" w:rsidRPr="00000000" w14:paraId="00000084">
      <w:pPr>
        <w:pStyle w:val="Heading1"/>
        <w:rPr>
          <w:rFonts w:ascii="Play" w:cs="Play" w:eastAsia="Play" w:hAnsi="Play"/>
        </w:rPr>
      </w:pPr>
      <w:r w:rsidDel="00000000" w:rsidR="00000000" w:rsidRPr="00000000">
        <w:rPr>
          <w:rFonts w:ascii="Play" w:cs="Play" w:eastAsia="Play" w:hAnsi="Play"/>
          <w:rtl w:val="0"/>
        </w:rPr>
        <w:t xml:space="preserve">Biblical Evaluation</w:t>
      </w:r>
    </w:p>
    <w:p w:rsidR="00000000" w:rsidDel="00000000" w:rsidP="00000000" w:rsidRDefault="00000000" w:rsidRPr="00000000" w14:paraId="00000085">
      <w:pPr>
        <w:spacing w:after="120" w:lineRule="auto"/>
        <w:rPr/>
      </w:pPr>
      <w:r w:rsidDel="00000000" w:rsidR="00000000" w:rsidRPr="00000000">
        <w:rPr>
          <w:rtl w:val="0"/>
        </w:rPr>
        <w:t xml:space="preserve">Evaluate the Social Gospel using the four diagnostic questions from Session 2.</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b w:val="1"/>
          <w:bCs w:val="1"/>
          <w:i w:val="0"/>
          <w:iCs w:val="0"/>
          <w:smallCaps w:val="0"/>
          <w:strike w:val="0"/>
          <w:color w:val="000000"/>
          <w:sz w:val="21"/>
          <w:szCs w:val="21"/>
          <w:u w:val="none"/>
          <w:shd w:fill="auto" w:val="clear"/>
          <w:vertAlign w:val="baseline"/>
          <w:rtl w:val="0"/>
        </w:rPr>
        <w:t xml:space="preserve">Main problem</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 Biblical Gospel: sin against God. Social Gospel tendency: social injustice, poverty, exploitation, and oppressive systems.</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b w:val="1"/>
          <w:bCs w:val="1"/>
          <w:i w:val="0"/>
          <w:iCs w:val="0"/>
          <w:smallCaps w:val="0"/>
          <w:strike w:val="0"/>
          <w:color w:val="000000"/>
          <w:sz w:val="21"/>
          <w:szCs w:val="21"/>
          <w:u w:val="none"/>
          <w:shd w:fill="auto" w:val="clear"/>
          <w:vertAlign w:val="baseline"/>
          <w:rtl w:val="0"/>
        </w:rPr>
        <w:t xml:space="preserve">Savior</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 Biblical Gospel: Jesus Christ, crucified and risen. Social Gospel tendency: Jesus as moral example, social reformer, or inspiration for activism.</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b w:val="1"/>
          <w:bCs w:val="1"/>
          <w:i w:val="0"/>
          <w:iCs w:val="0"/>
          <w:smallCaps w:val="0"/>
          <w:strike w:val="0"/>
          <w:color w:val="000000"/>
          <w:sz w:val="21"/>
          <w:szCs w:val="21"/>
          <w:u w:val="none"/>
          <w:shd w:fill="auto" w:val="clear"/>
          <w:vertAlign w:val="baseline"/>
          <w:rtl w:val="0"/>
        </w:rPr>
        <w:t xml:space="preserve">Salvation</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 Biblical Gospel: forgiveness, justification, new birth, reconciliation with God, eternal life. Social Gospel tendency: improved society, economic justice, liberation from oppressive conditions, social uplift.</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b w:val="1"/>
          <w:bCs w:val="1"/>
          <w:i w:val="0"/>
          <w:iCs w:val="0"/>
          <w:smallCaps w:val="0"/>
          <w:strike w:val="0"/>
          <w:color w:val="000000"/>
          <w:sz w:val="21"/>
          <w:szCs w:val="21"/>
          <w:u w:val="none"/>
          <w:shd w:fill="auto" w:val="clear"/>
          <w:vertAlign w:val="baseline"/>
          <w:rtl w:val="0"/>
        </w:rPr>
        <w:t xml:space="preserve">Mission</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 Biblical Gospel: make disciples by proclaiming Christ, baptizing believers, teaching obedience, and practicing good works. Social Gospel tendency: transform society through reform, activism, advocacy, and institutional change.</w:t>
      </w:r>
      <w:r w:rsidDel="00000000" w:rsidR="00000000" w:rsidRPr="00000000">
        <w:rPr>
          <w:rtl w:val="0"/>
        </w:rPr>
      </w:r>
    </w:p>
    <w:p w:rsidR="00000000" w:rsidDel="00000000" w:rsidP="00000000" w:rsidRDefault="00000000" w:rsidRPr="00000000" w14:paraId="0000008A">
      <w:pPr>
        <w:pStyle w:val="Heading2"/>
        <w:rPr/>
      </w:pPr>
      <w:r w:rsidDel="00000000" w:rsidR="00000000" w:rsidRPr="00000000">
        <w:rPr>
          <w:rtl w:val="0"/>
        </w:rPr>
        <w:t xml:space="preserve">Biblical Evaluation Note</w:t>
      </w:r>
    </w:p>
    <w:p w:rsidR="00000000" w:rsidDel="00000000" w:rsidP="00000000" w:rsidRDefault="00000000" w:rsidRPr="00000000" w14:paraId="0000008B">
      <w:pPr>
        <w:spacing w:after="120" w:lineRule="auto"/>
        <w:rPr/>
      </w:pPr>
      <w:r w:rsidDel="00000000" w:rsidR="00000000" w:rsidRPr="00000000">
        <w:rPr>
          <w:rtl w:val="0"/>
        </w:rPr>
        <w:t xml:space="preserve">Rauschenbusch’s statement helps us see the key issue clearly. If Christianity’s essential purpose is defined as transforming society into the Kingdom of God, then the church’s mission naturally becomes social reconstruction.</w:t>
      </w:r>
    </w:p>
    <w:p w:rsidR="00000000" w:rsidDel="00000000" w:rsidP="00000000" w:rsidRDefault="00000000" w:rsidRPr="00000000" w14:paraId="0000008C">
      <w:pPr>
        <w:spacing w:after="120" w:lineRule="auto"/>
        <w:rPr/>
      </w:pPr>
      <w:r w:rsidDel="00000000" w:rsidR="00000000" w:rsidRPr="00000000">
        <w:rPr>
          <w:rtl w:val="0"/>
        </w:rPr>
        <w:t xml:space="preserve">But if Scripture defines the Gospel as Christ dying for our sins, being buried, and rising again, then the church’s central mission must remain Gospel proclamation, repentance, faith, baptism, discipleship, and obedience to Christ.</w:t>
      </w:r>
    </w:p>
    <w:p w:rsidR="00000000" w:rsidDel="00000000" w:rsidP="00000000" w:rsidRDefault="00000000" w:rsidRPr="00000000" w14:paraId="0000008D">
      <w:pPr>
        <w:shd w:fill="f2f2f2" w:val="clear"/>
        <w:spacing w:after="160" w:before="120" w:lineRule="auto"/>
        <w:ind w:left="360" w:right="360" w:firstLine="0"/>
        <w:rPr/>
      </w:pPr>
      <w:r w:rsidDel="00000000" w:rsidR="00000000" w:rsidRPr="00000000">
        <w:rPr>
          <w:i w:val="1"/>
          <w:iCs w:val="1"/>
          <w:color w:val="141414"/>
          <w:sz w:val="22"/>
          <w:szCs w:val="22"/>
          <w:rtl w:val="0"/>
        </w:rPr>
        <w:t xml:space="preserve">“The question is not whether Christianity affects society. It does. The question is whether social transformation is the purpose of Christianity or the fruit of Christianity.”</w:t>
      </w:r>
      <w:r w:rsidDel="00000000" w:rsidR="00000000" w:rsidRPr="00000000">
        <w:rPr>
          <w:rtl w:val="0"/>
        </w:rPr>
      </w:r>
    </w:p>
    <w:p w:rsidR="00000000" w:rsidDel="00000000" w:rsidP="00000000" w:rsidRDefault="00000000" w:rsidRPr="00000000" w14:paraId="0000008E">
      <w:pPr>
        <w:pStyle w:val="Heading1"/>
        <w:rPr>
          <w:rFonts w:ascii="Play" w:cs="Play" w:eastAsia="Play" w:hAnsi="Play"/>
        </w:rPr>
      </w:pPr>
      <w:r w:rsidDel="00000000" w:rsidR="00000000" w:rsidRPr="00000000">
        <w:rPr>
          <w:rFonts w:ascii="Play" w:cs="Play" w:eastAsia="Play" w:hAnsi="Play"/>
          <w:rtl w:val="0"/>
        </w:rPr>
        <w:t xml:space="preserve">What We Should Affirm</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Poverty matters.</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Injustice matters.</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Exploitation matters.</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Racism matters.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Workers matter.</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Widows and orphans matter.</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The vulnerable matter.</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Christian love should be visible.</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Faith without works is dead.</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Churches should not ignore suffering.</w:t>
      </w:r>
      <w:r w:rsidDel="00000000" w:rsidR="00000000" w:rsidRPr="00000000">
        <w:rPr>
          <w:rtl w:val="0"/>
        </w:rPr>
      </w:r>
    </w:p>
    <w:p w:rsidR="00000000" w:rsidDel="00000000" w:rsidP="00000000" w:rsidRDefault="00000000" w:rsidRPr="00000000" w14:paraId="00000099">
      <w:pPr>
        <w:pStyle w:val="Heading1"/>
        <w:rPr>
          <w:rFonts w:ascii="Play" w:cs="Play" w:eastAsia="Play" w:hAnsi="Play"/>
        </w:rPr>
      </w:pPr>
      <w:r w:rsidDel="00000000" w:rsidR="00000000" w:rsidRPr="00000000">
        <w:rPr>
          <w:rFonts w:ascii="Play" w:cs="Play" w:eastAsia="Play" w:hAnsi="Play"/>
          <w:rtl w:val="0"/>
        </w:rPr>
        <w:t xml:space="preserve">What We Must Reject</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Making social reform the Gospel</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Minimizing personal sin</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Neglecting repentance</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Redefining salvation as social improvement</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Treating Jesus mainly as a reformer instead of Savior</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Replacing evangelism with activism</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Reinterpreting the Kingdom as human progress</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Removing the offense of the cross</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Losing confidence in Gospel proclamation</w:t>
      </w:r>
      <w:r w:rsidDel="00000000" w:rsidR="00000000" w:rsidRPr="00000000">
        <w:rPr>
          <w:rtl w:val="0"/>
        </w:rPr>
      </w:r>
    </w:p>
    <w:p w:rsidR="00000000" w:rsidDel="00000000" w:rsidP="00000000" w:rsidRDefault="00000000" w:rsidRPr="00000000" w14:paraId="000000A3">
      <w:pPr>
        <w:pStyle w:val="Heading1"/>
        <w:rPr>
          <w:rFonts w:ascii="Play" w:cs="Play" w:eastAsia="Play" w:hAnsi="Play"/>
        </w:rPr>
      </w:pPr>
      <w:r w:rsidDel="00000000" w:rsidR="00000000" w:rsidRPr="00000000">
        <w:rPr>
          <w:rFonts w:ascii="Play" w:cs="Play" w:eastAsia="Play" w:hAnsi="Play"/>
          <w:rtl w:val="0"/>
        </w:rPr>
        <w:t xml:space="preserve">Group Discussion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Matthew 28:18-20 defines the church’s commission as making disciples. How does that confront a church that makes social activism its central mission?</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Romans 1:16-17 calls the Gospel the power of God unto salvation. What happens to a church that loses confidence in that power?</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3. John 3:1-18 teaches the necessity of the new birth. Why can social reform never replace regeneration?</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4. What did the Social Gospel get right that the church should not ignore, and where did it begin to drift?</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5. How does redefining sin lead to redefining salvation, and how can a church care about justice without becoming a Social Gospel church?</w:t>
      </w:r>
      <w:r w:rsidDel="00000000" w:rsidR="00000000" w:rsidRPr="00000000">
        <w:rPr>
          <w:rtl w:val="0"/>
        </w:rPr>
      </w:r>
    </w:p>
    <w:p w:rsidR="00000000" w:rsidDel="00000000" w:rsidP="00000000" w:rsidRDefault="00000000" w:rsidRPr="00000000" w14:paraId="000000A9">
      <w:pPr>
        <w:pStyle w:val="Heading1"/>
        <w:rPr>
          <w:rFonts w:ascii="Play" w:cs="Play" w:eastAsia="Play" w:hAnsi="Play"/>
        </w:rPr>
      </w:pPr>
      <w:r w:rsidDel="00000000" w:rsidR="00000000" w:rsidRPr="00000000">
        <w:rPr>
          <w:rFonts w:ascii="Play" w:cs="Play" w:eastAsia="Play" w:hAnsi="Play"/>
          <w:rtl w:val="0"/>
        </w:rPr>
        <w:t xml:space="preserve">Weekly Assignment</w:t>
      </w:r>
    </w:p>
    <w:p w:rsidR="00000000" w:rsidDel="00000000" w:rsidP="00000000" w:rsidRDefault="00000000" w:rsidRPr="00000000" w14:paraId="000000AA">
      <w:pPr>
        <w:spacing w:after="120" w:lineRule="auto"/>
        <w:rPr/>
      </w:pPr>
      <w:r w:rsidDel="00000000" w:rsidR="00000000" w:rsidRPr="00000000">
        <w:rPr>
          <w:rtl w:val="0"/>
        </w:rPr>
        <w:t xml:space="preserve">Before Session 4, read:</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Timothy 3:14-17</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2 Peter 1:16-21</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Colossians 2:6-10</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1 Corinthians 1:18-25</w:t>
      </w:r>
      <w:r w:rsidDel="00000000" w:rsidR="00000000" w:rsidRPr="00000000">
        <w:rPr>
          <w:rtl w:val="0"/>
        </w:rPr>
      </w:r>
    </w:p>
    <w:p w:rsidR="00000000" w:rsidDel="00000000" w:rsidP="00000000" w:rsidRDefault="00000000" w:rsidRPr="00000000" w14:paraId="000000AF">
      <w:pPr>
        <w:spacing w:after="120" w:lineRule="auto"/>
        <w:rPr/>
      </w:pPr>
      <w:r w:rsidDel="00000000" w:rsidR="00000000" w:rsidRPr="00000000">
        <w:rPr>
          <w:rtl w:val="0"/>
        </w:rPr>
        <w:t xml:space="preserve">Write a short response: Why does a weakened view of Scripture usually lead to a weakened view of the Gospel? Optional memory verse: Romans 1:16.</w:t>
      </w:r>
    </w:p>
    <w:p w:rsidR="00000000" w:rsidDel="00000000" w:rsidP="00000000" w:rsidRDefault="00000000" w:rsidRPr="00000000" w14:paraId="000000B0">
      <w:pPr>
        <w:pStyle w:val="Heading1"/>
        <w:rPr>
          <w:rFonts w:ascii="Play" w:cs="Play" w:eastAsia="Play" w:hAnsi="Play"/>
        </w:rPr>
      </w:pPr>
      <w:r w:rsidDel="00000000" w:rsidR="00000000" w:rsidRPr="00000000">
        <w:rPr>
          <w:rFonts w:ascii="Play" w:cs="Play" w:eastAsia="Play" w:hAnsi="Play"/>
          <w:rtl w:val="0"/>
        </w:rPr>
        <w:t xml:space="preserve">Closing Summary</w:t>
      </w:r>
    </w:p>
    <w:p w:rsidR="00000000" w:rsidDel="00000000" w:rsidP="00000000" w:rsidRDefault="00000000" w:rsidRPr="00000000" w14:paraId="000000B1">
      <w:pPr>
        <w:spacing w:after="120" w:lineRule="auto"/>
        <w:rPr/>
      </w:pPr>
      <w:r w:rsidDel="00000000" w:rsidR="00000000" w:rsidRPr="00000000">
        <w:rPr>
          <w:rtl w:val="0"/>
        </w:rPr>
        <w:t xml:space="preserve">Tonight we studied the origins of the Social Gospel movement. We saw that it arose during a time of real suffering and social disruption. Many Christians were rightly concerned about poverty, exploitation, labor abuse, and injustice.</w:t>
      </w:r>
    </w:p>
    <w:p w:rsidR="00000000" w:rsidDel="00000000" w:rsidP="00000000" w:rsidRDefault="00000000" w:rsidRPr="00000000" w14:paraId="000000B2">
      <w:pPr>
        <w:spacing w:after="120" w:lineRule="auto"/>
        <w:rPr/>
      </w:pPr>
      <w:r w:rsidDel="00000000" w:rsidR="00000000" w:rsidRPr="00000000">
        <w:rPr>
          <w:rtl w:val="0"/>
        </w:rPr>
        <w:t xml:space="preserve">But we also saw that concern for suffering can become dangerous when it begins to redefine Christianity. The Social Gospel shifted attention from personal salvation to social transformation, from sin against God to unjust conditions, from Christ as Savior to Christ as social example, and from disciple-making to reforming society.</w:t>
      </w:r>
    </w:p>
    <w:p w:rsidR="00000000" w:rsidDel="00000000" w:rsidP="00000000" w:rsidRDefault="00000000" w:rsidRPr="00000000" w14:paraId="000000B3">
      <w:pPr>
        <w:shd w:fill="f2f2f2" w:val="clear"/>
        <w:spacing w:after="160" w:before="120" w:lineRule="auto"/>
        <w:ind w:left="360" w:right="360" w:firstLine="0"/>
        <w:rPr/>
      </w:pPr>
      <w:r w:rsidDel="00000000" w:rsidR="00000000" w:rsidRPr="00000000">
        <w:rPr>
          <w:i w:val="1"/>
          <w:iCs w:val="1"/>
          <w:color w:val="141414"/>
          <w:sz w:val="22"/>
          <w:szCs w:val="22"/>
          <w:rtl w:val="0"/>
        </w:rPr>
        <w:t xml:space="preserve">“Christ died for our sins. He was buried. He rose again. Sinners must repent and believe.”</w:t>
      </w:r>
      <w:r w:rsidDel="00000000" w:rsidR="00000000" w:rsidRPr="00000000">
        <w:rPr>
          <w:rtl w:val="0"/>
        </w:rPr>
      </w:r>
    </w:p>
    <w:p w:rsidR="00000000" w:rsidDel="00000000" w:rsidP="00000000" w:rsidRDefault="00000000" w:rsidRPr="00000000" w14:paraId="000000B4">
      <w:pPr>
        <w:pStyle w:val="Heading1"/>
        <w:rPr>
          <w:rFonts w:ascii="Play" w:cs="Play" w:eastAsia="Play" w:hAnsi="Play"/>
        </w:rPr>
      </w:pPr>
      <w:r w:rsidDel="00000000" w:rsidR="00000000" w:rsidRPr="00000000">
        <w:rPr>
          <w:rFonts w:ascii="Play" w:cs="Play" w:eastAsia="Play" w:hAnsi="Play"/>
          <w:rtl w:val="0"/>
        </w:rPr>
        <w:t xml:space="preserve">Leader Notes for Sensitive Discussion</w:t>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We are not criticizing compassion. We are correcting confusion.</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We are not denying social suffering. We are denying that social reform is the Gospel.</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We are not saying churches should do nothing for the poor. We are saying churches must never stop preaching Christ.</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We are not attacking people who </w:t>
      </w:r>
      <w:r w:rsidDel="00000000" w:rsidR="00000000" w:rsidRPr="00000000">
        <w:rPr>
          <w:rtl w:val="0"/>
        </w:rPr>
        <w:t xml:space="preserve">care</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about suffering. We are testing theological conclusions by Scripture.</w:t>
      </w:r>
      <w:r w:rsidDel="00000000" w:rsidR="00000000" w:rsidRPr="00000000">
        <w:rPr>
          <w:rtl w:val="0"/>
        </w:rPr>
      </w:r>
    </w:p>
    <w:p w:rsidR="00000000" w:rsidDel="00000000" w:rsidP="00000000" w:rsidRDefault="00000000" w:rsidRPr="00000000" w14:paraId="000000B9">
      <w:pPr>
        <w:spacing w:after="120" w:lineRule="auto"/>
        <w:rPr/>
      </w:pPr>
      <w:r w:rsidDel="00000000" w:rsidR="00000000" w:rsidRPr="00000000">
        <w:rPr>
          <w:rtl w:val="0"/>
        </w:rPr>
        <w:t xml:space="preserve">If discussion becomes political, return to the four diagnostic questions: What is the main problem? Who is the Savior? What is salvation? What is the mission of the church?</w:t>
      </w:r>
    </w:p>
    <w:sectPr>
      <w:footerReference r:id="rId7" w:type="default"/>
      <w:pgSz w:h="15840" w:w="12240" w:orient="portrait"/>
      <w:pgMar w:bottom="936" w:top="936"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5a5a5a"/>
        <w:sz w:val="16"/>
        <w:szCs w:val="16"/>
        <w:u w:val="none"/>
        <w:shd w:fill="auto" w:val="clear"/>
        <w:vertAlign w:val="baseline"/>
        <w:rtl w:val="0"/>
      </w:rPr>
      <w:t xml:space="preserve">Returning to the Gospel | Session 3</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Arial" w:cs="Arial" w:eastAsia="Arial" w:hAnsi="Arial"/>
      <w:b w:val="1"/>
      <w:bCs w:val="1"/>
      <w:color w:val="9a1c1c"/>
      <w:sz w:val="32"/>
      <w:szCs w:val="32"/>
    </w:rPr>
  </w:style>
  <w:style w:type="paragraph" w:styleId="Heading2">
    <w:name w:val="heading 2"/>
    <w:basedOn w:val="Normal"/>
    <w:next w:val="Normal"/>
    <w:pPr>
      <w:keepNext w:val="1"/>
      <w:keepLines w:val="1"/>
      <w:spacing w:after="0" w:before="200" w:lineRule="auto"/>
    </w:pPr>
    <w:rPr>
      <w:rFonts w:ascii="Arial" w:cs="Arial" w:eastAsia="Arial" w:hAnsi="Arial"/>
      <w:b w:val="1"/>
      <w:bCs w:val="1"/>
      <w:color w:val="141414"/>
      <w:sz w:val="26"/>
      <w:szCs w:val="26"/>
    </w:rPr>
  </w:style>
  <w:style w:type="paragraph" w:styleId="Heading3">
    <w:name w:val="heading 3"/>
    <w:basedOn w:val="Normal"/>
    <w:next w:val="Normal"/>
    <w:pPr>
      <w:keepNext w:val="1"/>
      <w:keepLines w:val="1"/>
      <w:spacing w:after="0" w:before="200" w:lineRule="auto"/>
    </w:pPr>
    <w:rPr>
      <w:rFonts w:ascii="Arial" w:cs="Arial" w:eastAsia="Arial" w:hAnsi="Arial"/>
      <w:b w:val="1"/>
      <w:bCs w:val="1"/>
      <w:color w:val="9a1c1c"/>
      <w:sz w:val="22"/>
      <w:szCs w:val="22"/>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Arial" w:cs="Arial" w:eastAsia="Arial" w:hAnsi="Arial"/>
      <w:b w:val="1"/>
      <w:bCs w:val="1"/>
      <w:color w:val="9a1c1c"/>
      <w:sz w:val="48"/>
      <w:szCs w:val="48"/>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